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D6F" w:rsidRPr="00905E68" w:rsidRDefault="008173A5">
      <w:pPr>
        <w:spacing w:after="0" w:line="408" w:lineRule="auto"/>
        <w:ind w:left="120"/>
        <w:jc w:val="center"/>
        <w:rPr>
          <w:lang w:val="ru-RU"/>
        </w:rPr>
      </w:pPr>
      <w:bookmarkStart w:id="0" w:name="_Hlk148345559"/>
      <w:bookmarkStart w:id="1" w:name="block-27016855"/>
      <w:bookmarkStart w:id="2" w:name="_GoBack"/>
      <w:bookmarkEnd w:id="2"/>
      <w:r w:rsidRPr="00905E6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D6D6F" w:rsidRPr="00905E68" w:rsidRDefault="008173A5">
      <w:pPr>
        <w:spacing w:after="0" w:line="408" w:lineRule="auto"/>
        <w:ind w:left="120"/>
        <w:jc w:val="center"/>
        <w:rPr>
          <w:lang w:val="ru-RU"/>
        </w:rPr>
      </w:pPr>
      <w:bookmarkStart w:id="3" w:name="fcb9eec2-6d9c-4e95-acb9-9498587751c9"/>
      <w:r w:rsidRPr="00905E68">
        <w:rPr>
          <w:rFonts w:ascii="Times New Roman" w:hAnsi="Times New Roman"/>
          <w:b/>
          <w:color w:val="000000"/>
          <w:sz w:val="28"/>
          <w:lang w:val="ru-RU"/>
        </w:rPr>
        <w:t>ОБЩЕОБРАЗОВАТЕЛЬНАЯ АВТОНОМНАЯ НЕКОММЕРЧЕСКАЯ ОРГАНИЗАЦИЯ "САФИНАТ"</w:t>
      </w:r>
      <w:bookmarkEnd w:id="3"/>
      <w:r w:rsidRPr="00905E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D6D6F" w:rsidRPr="00905E68" w:rsidRDefault="00AD6D6F">
      <w:pPr>
        <w:spacing w:after="0" w:line="408" w:lineRule="auto"/>
        <w:ind w:left="120"/>
        <w:jc w:val="center"/>
        <w:rPr>
          <w:lang w:val="ru-RU"/>
        </w:rPr>
      </w:pPr>
    </w:p>
    <w:p w:rsidR="00AD6D6F" w:rsidRDefault="008173A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ОАНО «Сафинат»</w:t>
      </w:r>
    </w:p>
    <w:p w:rsidR="00AD6D6F" w:rsidRDefault="00AD6D6F">
      <w:pPr>
        <w:spacing w:after="0"/>
        <w:ind w:left="120"/>
      </w:pPr>
    </w:p>
    <w:p w:rsidR="00AD6D6F" w:rsidRDefault="00AD6D6F">
      <w:pPr>
        <w:spacing w:after="0"/>
        <w:ind w:left="120"/>
      </w:pPr>
    </w:p>
    <w:p w:rsidR="00AD6D6F" w:rsidRDefault="00AD6D6F">
      <w:pPr>
        <w:spacing w:after="0"/>
        <w:ind w:left="120"/>
      </w:pPr>
    </w:p>
    <w:p w:rsidR="00AD6D6F" w:rsidRDefault="00AD6D6F">
      <w:pPr>
        <w:spacing w:after="0"/>
        <w:ind w:left="120"/>
      </w:pPr>
    </w:p>
    <w:tbl>
      <w:tblPr>
        <w:tblW w:w="10496" w:type="dxa"/>
        <w:tblInd w:w="-601" w:type="dxa"/>
        <w:tblLook w:val="04A0" w:firstRow="1" w:lastRow="0" w:firstColumn="1" w:lastColumn="0" w:noHBand="0" w:noVBand="1"/>
      </w:tblPr>
      <w:tblGrid>
        <w:gridCol w:w="3545"/>
        <w:gridCol w:w="3115"/>
        <w:gridCol w:w="3836"/>
      </w:tblGrid>
      <w:tr w:rsidR="001A0F70" w:rsidTr="001A0F70">
        <w:tc>
          <w:tcPr>
            <w:tcW w:w="3545" w:type="dxa"/>
          </w:tcPr>
          <w:p w:rsidR="001A0F70" w:rsidRDefault="001A0F70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На заседании  ШМО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 от «28»08.23 г.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      Магомедова П.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М-Г</w:t>
            </w:r>
            <w:proofErr w:type="gramEnd"/>
          </w:p>
          <w:p w:rsidR="001A0F70" w:rsidRDefault="001A0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1A0F70" w:rsidRDefault="001A0F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Зам.директора по Учебной работе ОАНО "Сафинат"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№1от «28»08.23г.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Бессарабова О.А.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836" w:type="dxa"/>
          </w:tcPr>
          <w:p w:rsidR="001A0F70" w:rsidRDefault="001A0F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ОАНО  "Сафинат"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№2 от «28» 08   23 г.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_______________________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Алиева Г.М</w:t>
            </w:r>
          </w:p>
          <w:p w:rsidR="001A0F70" w:rsidRDefault="001A0F7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D6D6F" w:rsidRDefault="00AD6D6F">
      <w:pPr>
        <w:spacing w:after="0"/>
        <w:ind w:left="120"/>
      </w:pPr>
    </w:p>
    <w:p w:rsidR="00AD6D6F" w:rsidRDefault="00AD6D6F">
      <w:pPr>
        <w:spacing w:after="0"/>
        <w:ind w:left="120"/>
      </w:pPr>
    </w:p>
    <w:p w:rsidR="00AD6D6F" w:rsidRDefault="00AD6D6F">
      <w:pPr>
        <w:spacing w:after="0"/>
        <w:ind w:left="120"/>
      </w:pPr>
    </w:p>
    <w:p w:rsidR="00AD6D6F" w:rsidRDefault="00AD6D6F">
      <w:pPr>
        <w:spacing w:after="0"/>
        <w:ind w:left="120"/>
      </w:pPr>
    </w:p>
    <w:p w:rsidR="00AD6D6F" w:rsidRDefault="00AD6D6F">
      <w:pPr>
        <w:spacing w:after="0"/>
        <w:ind w:left="120"/>
      </w:pPr>
    </w:p>
    <w:p w:rsidR="00AD6D6F" w:rsidRDefault="008173A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AD6D6F" w:rsidRDefault="008173A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3576366)</w:t>
      </w:r>
    </w:p>
    <w:p w:rsidR="00AD6D6F" w:rsidRDefault="00AD6D6F">
      <w:pPr>
        <w:spacing w:after="0"/>
        <w:ind w:left="120"/>
        <w:jc w:val="center"/>
      </w:pPr>
    </w:p>
    <w:p w:rsidR="00AD6D6F" w:rsidRDefault="008173A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«Музыка»</w:t>
      </w:r>
    </w:p>
    <w:p w:rsidR="00AD6D6F" w:rsidRDefault="008173A5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AD6D6F" w:rsidRDefault="00AD6D6F">
      <w:pPr>
        <w:spacing w:after="0"/>
        <w:ind w:left="120"/>
        <w:jc w:val="center"/>
      </w:pPr>
    </w:p>
    <w:p w:rsidR="008A22D8" w:rsidRDefault="008A22D8" w:rsidP="008A22D8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МАХАЧКАЛА 2023 </w:t>
      </w:r>
    </w:p>
    <w:bookmarkEnd w:id="0"/>
    <w:p w:rsidR="00AD6D6F" w:rsidRDefault="00AD6D6F">
      <w:pPr>
        <w:spacing w:after="0"/>
        <w:ind w:left="120"/>
        <w:jc w:val="center"/>
      </w:pPr>
    </w:p>
    <w:p w:rsidR="00AD6D6F" w:rsidRDefault="00AD6D6F">
      <w:pPr>
        <w:spacing w:after="0"/>
        <w:ind w:left="120"/>
        <w:jc w:val="center"/>
      </w:pPr>
    </w:p>
    <w:p w:rsidR="00AD6D6F" w:rsidRDefault="00AD6D6F">
      <w:pPr>
        <w:spacing w:after="0"/>
        <w:ind w:left="120"/>
        <w:jc w:val="center"/>
        <w:rPr>
          <w:lang w:val="ru-RU"/>
        </w:rPr>
      </w:pPr>
    </w:p>
    <w:p w:rsidR="001A0F70" w:rsidRDefault="001A0F70">
      <w:pPr>
        <w:spacing w:after="0"/>
        <w:ind w:left="120"/>
        <w:jc w:val="center"/>
        <w:rPr>
          <w:lang w:val="ru-RU"/>
        </w:rPr>
      </w:pPr>
    </w:p>
    <w:p w:rsidR="001A0F70" w:rsidRDefault="001A0F70">
      <w:pPr>
        <w:spacing w:after="0"/>
        <w:ind w:left="120"/>
        <w:jc w:val="center"/>
        <w:rPr>
          <w:lang w:val="ru-RU"/>
        </w:rPr>
      </w:pPr>
    </w:p>
    <w:p w:rsidR="001A0F70" w:rsidRPr="001A0F70" w:rsidRDefault="001A0F70">
      <w:pPr>
        <w:spacing w:after="0"/>
        <w:ind w:left="120"/>
        <w:jc w:val="center"/>
        <w:rPr>
          <w:lang w:val="ru-RU"/>
        </w:rPr>
      </w:pPr>
    </w:p>
    <w:p w:rsidR="00AD6D6F" w:rsidRDefault="00AD6D6F">
      <w:pPr>
        <w:spacing w:after="0"/>
        <w:ind w:left="120"/>
        <w:jc w:val="center"/>
      </w:pPr>
    </w:p>
    <w:p w:rsidR="00AD6D6F" w:rsidRDefault="008A22D8">
      <w:pPr>
        <w:spacing w:after="0"/>
        <w:ind w:left="120"/>
        <w:jc w:val="center"/>
      </w:pPr>
      <w:r w:rsidRPr="008A22D8">
        <w:rPr>
          <w:noProof/>
          <w:lang w:val="ru-RU" w:eastAsia="ru-RU"/>
        </w:rPr>
        <w:drawing>
          <wp:inline distT="0" distB="0" distL="0" distR="0">
            <wp:extent cx="5734050" cy="428625"/>
            <wp:effectExtent l="0" t="0" r="0" b="0"/>
            <wp:docPr id="99603685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6D6F" w:rsidRPr="001A0F70" w:rsidRDefault="00AD6D6F">
      <w:pPr>
        <w:rPr>
          <w:lang w:val="ru-RU"/>
        </w:rPr>
        <w:sectPr w:rsidR="00AD6D6F" w:rsidRPr="001A0F70">
          <w:pgSz w:w="11906" w:h="16383"/>
          <w:pgMar w:top="1134" w:right="850" w:bottom="1134" w:left="1701" w:header="720" w:footer="720" w:gutter="0"/>
          <w:cols w:space="720"/>
        </w:sectPr>
      </w:pPr>
    </w:p>
    <w:p w:rsidR="00AD6D6F" w:rsidRPr="001A0F70" w:rsidRDefault="008173A5">
      <w:pPr>
        <w:spacing w:after="0" w:line="264" w:lineRule="auto"/>
        <w:ind w:left="120"/>
        <w:jc w:val="both"/>
        <w:rPr>
          <w:lang w:val="ru-RU"/>
        </w:rPr>
      </w:pPr>
      <w:bookmarkStart w:id="4" w:name="block-27016856"/>
      <w:bookmarkEnd w:id="1"/>
      <w:r w:rsidRPr="001A0F7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D6D6F" w:rsidRPr="001A0F70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 является неотъемлемой частью культурного наследия, универсальным способом коммуникации особенно важна музыка для становления личности обучающегося – как способ, форма и опыт самовыражения и естественного радостного мировосприятия.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В течение периода начального общего образования необходимо</w:t>
      </w:r>
      <w:r w:rsidRPr="00905E68">
        <w:rPr>
          <w:rFonts w:ascii="Times New Roman" w:hAnsi="Times New Roman"/>
          <w:color w:val="000000"/>
          <w:sz w:val="28"/>
          <w:lang w:val="ru-RU"/>
        </w:rPr>
        <w:t xml:space="preserve"> заложить основы будущей музыкальной культуры личности, сформировать представления о многообразии проявлений музыкального искусства в жизни современного человека и общества. В содержании программы по музыке представлены различные пласты музыкального искусства: фольклор, классическая, современная музыка, в том числе наиболее достойные образцы массовой музыкальной культуры (джаз, эстрада, музыка кино и другие). Наиболее эффективной формой освоения музыкального искусства является практическое музицирование – пение, игра на доступных музыкальных инструментах, различные формы музыкального движения. В ходе активной музыкальной деятельности происходит постепенное освоение элементов музыкального языка, понимание основных жанровых особенностей, принципов и форм развития музыки.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Программа по музыке предусматривает</w:t>
      </w:r>
      <w:r w:rsidRPr="00905E68">
        <w:rPr>
          <w:rFonts w:ascii="Times New Roman" w:hAnsi="Times New Roman"/>
          <w:color w:val="000000"/>
          <w:sz w:val="28"/>
          <w:lang w:val="ru-RU"/>
        </w:rPr>
        <w:t xml:space="preserve"> знакомство обучающихся с некоторым количеством явлений, фактов музыкальной культуры (знание музыкальных произведений, фамилий композиторов и исполнителей, специальной терминологии). Программа по музыке формирует эстетические потребности, проживание и осознание тех особых мыслей и чувств, состояний, отношений к жизни, самому себе, другим людям, которые несёт в себе музыка.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путём. Ключевым моментом при составлении программы по музыке является отбор репертуара, который должен сочетать в себе такие качества, как доступность, высокий художественный уровень, соответствие системе традиционных российских ценностей.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Одним из наиболее важных направлений программы по музыке является развитие эмоционального интеллекта обучающихся. Через опыт чувственного восприятия и художественного исполнения музыки формируется эмоциональная осознанность, рефлексивная установка личности в целом.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Особая роль в организации музыкальных занятий в программе по музыке принадлежит игровым формам деятельности, которые </w:t>
      </w: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рассматриваются как широкий спектр конкретных приёмов и методов, внутренне присущих самому искусству – от традиционных фольклорных игр и театрализованных представлений к звуковым импровизациям, направленным на освоение жанровых особенностей, элементов музыкального языка, композиционных принципов.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Основная цель программы по музыке</w:t>
      </w:r>
      <w:r w:rsidRPr="00905E68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общей духовной культуры обучающихся.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самовыражение через творчество, духовно-нравственное становление, воспитание чуткости к внутреннему миру другого человека через опыт сотворчества и сопереживания).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</w:t>
      </w:r>
      <w:r w:rsidRPr="00905E68">
        <w:rPr>
          <w:rFonts w:ascii="Times New Roman" w:hAnsi="Times New Roman"/>
          <w:color w:val="000000"/>
          <w:sz w:val="28"/>
          <w:lang w:val="ru-RU"/>
        </w:rPr>
        <w:t>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становление системы ценностей, обучающихся в единстве эмоциональной и познавательной сферы;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универсального языка общения, художественного отражения многообразия жизни;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ребёнка, развитие внутренней мотивации к музицированию.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Важнейшие задачи обучения музыке</w:t>
      </w:r>
      <w:r w:rsidRPr="00905E68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формирование эмоционально-ценностной отзывчивости на прекрасноев жизни и в искусстве;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формирование позитивного взгляда на окружающий мир, гармонизация взаимодействия с природой, обществом, самим собой через доступные формы музицирования;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формирование культуры осознанного восприятия музыкальных образов, приобщение к традиционным российским духовно-нравственным ценностям через собственный внутренний опыт эмоционального переживания;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развитие эмоционального интеллекта в единстве с другими познавательными и регулятивными универсальными учебными действиями, развитие ассоциативного мышления и продуктивного воображения;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овладение предметными умениями и навыками в различных видах практического музицирования, введение обучающегося в искусство через разнообразие видов музыкальной деятельности, в том числе: слушание </w:t>
      </w: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(воспитание грамотного слушателя), исполнение (пение, игра на музыкальных инструментах); сочинение (элементы импровизации, композиции, аранжировки); музыкальное движение (пластическое интонирование, танец, двигательное моделирование), исследовательские и творческие проекты;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изучение закономерностей музыкального искусства: интонационнаяи жанровая природа музыки, основные выразительные средства, элементы музыкального языка;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к культурному наследию России, присвоение интонационно-образного строя отечественной музыкальной культуры;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расширение кругозора, воспитание любознательности, интереса к музыкальной культуре России, ее регионов, этнических групп, малой родины, а также к музыкальной культуре других стран, культур, времён и народов.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модулей, принципам компоновки учебных тем, форм и методов освоения содержания.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структурно представлено восемью модулями </w:t>
      </w:r>
      <w:r w:rsidRPr="00905E68">
        <w:rPr>
          <w:rFonts w:ascii="Times New Roman" w:hAnsi="Times New Roman"/>
          <w:color w:val="000000"/>
          <w:sz w:val="28"/>
          <w:lang w:val="ru-RU"/>
        </w:rPr>
        <w:t>(тематическими линиями):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инвариантные: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модуль № 1 «Народная музыка России»;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модуль № 2 «Классическая музыка»;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модуль № 3 «Музыка в жизни человека»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вариативные: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модуль № 4 «Музыка народов мира»;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модуль № 5 «Духовная музыка»;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модуль № 6 «Музыка театра и кино»;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модуль № 7 «Современная музыкальная культура»;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модуль № 8 «Музыкальная грамота»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Каждый модуль состоит из нескольких тематических блоков. Модульный принцип допускает перестановку блоков, перераспределение количества учебных часов между блоками. Вариативная компоновка тематических блоков позволяет существенно расширить формы и виды деятельности за счёт внеурочных и внеклассных мероприятий – посещений театров, музеев, концертных залов, работы над исследовательскими и творческими проектами. В таком случае количество часов, отводимых на изучение данной темы, увеличивается за счёт внеурочной деятельности в </w:t>
      </w: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рамках часов, предусмотренных эстетическим направлением плана внеурочной деятельности образовательной организации.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Общее число часов</w:t>
      </w:r>
      <w:r w:rsidRPr="00905E68">
        <w:rPr>
          <w:rFonts w:ascii="Times New Roman" w:hAnsi="Times New Roman"/>
          <w:color w:val="000000"/>
          <w:sz w:val="28"/>
          <w:lang w:val="ru-RU"/>
        </w:rPr>
        <w:t>, рекомендованных для изучения музыки ‑ 135 часов: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в 1 классе – 33 часа (1 час в неделю),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во 2 классе – 34 часа (1 час в неделю),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в 3 классе – 34 часа (1 час в неделю),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музыке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Освоение программы по музыке предполагает активную социокультурную деятельность обучающихся, участие в музыкальных праздниках, конкурсах, концертах, театрализованных действиях, в том числе основанных на межпредметных связях с такими учебными предметами, как «Изобразительное искусство», «Литературное чтение», «Окружающий мир», «Основы религиозной культуры и светской этики», «Иностранный язык» и другие.</w:t>
      </w:r>
    </w:p>
    <w:p w:rsidR="00AD6D6F" w:rsidRPr="00905E68" w:rsidRDefault="00AD6D6F">
      <w:pPr>
        <w:rPr>
          <w:lang w:val="ru-RU"/>
        </w:rPr>
        <w:sectPr w:rsidR="00AD6D6F" w:rsidRPr="00905E68">
          <w:pgSz w:w="11906" w:h="16383"/>
          <w:pgMar w:top="1134" w:right="850" w:bottom="1134" w:left="1701" w:header="720" w:footer="720" w:gutter="0"/>
          <w:cols w:space="720"/>
        </w:sectPr>
      </w:pP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bookmarkStart w:id="5" w:name="block-27016857"/>
      <w:bookmarkEnd w:id="4"/>
      <w:r w:rsidRPr="00905E6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D6D6F" w:rsidRPr="00905E6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/>
        <w:ind w:left="120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Модуль № 1 «Народная музыка России»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наиболее значимых. Цели воспитания национальной и гражданской идентичности, а также принцип «вхождения в музыку от родного порога» предполагают, что отправной точкой для освоения всего богатства и разнообразия музыки должна быть музыкальная культура родного края, своего народа, других народов нашей страны. Необходимо обеспечить глубокое и содержательное освоение основ традиционного фольклора, отталкиваясь в первую очередь от материнского и детского фольклора, календарных обрядов и праздников. Особое внимание необходимо уделить подлинному, аутентичному звучанию народной музыки, научить детей отличать настоящую народную музыку от эстрадных шоу-программ, эксплуатирующих фольклорный колорит. 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Край, в котором ты живёшь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 малой Родины. Песни, обряды, музыкальные инструменты.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образцов традиционного фольклора своей местности, песен, посвящённых своей малой родине, песен композиторов-земляков;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музыкальных традициях своего родного края;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культуре родного края; посещение краеведческого музея; посещение этнографического спектакля, концерта.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Русский фольклор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Содержание: Русские народные песни (трудовые, хороводные). Детский фольклор (игровые, заклички, потешки, считалки, прибаутки).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русских народных песен разных жанров;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участие в коллективной традиционной музыкальной игре (по выбору учителя могут быть освоены игры «Бояре», «Плетень», «Бабка-ёжка», «Заинька» и другие);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сочинение мелодий, вокальная импровизация на основе текстов игрового детского фольклора;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вариативно: ритмическая импровизация, исполнение аккомпанемента на простых ударных (ложки) и духовых (свирель) инструментах к изученным народным песням; 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lastRenderedPageBreak/>
        <w:t>Русские народные музыкальные инструменты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Народные музыкальные инструменты (балалайка, рожок, свирель, гусли, гармонь, ложки). Инструментальные наигрыши. Плясовые мелодии.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русских народных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фортепианных пьес композиторов, исполнение песен, в которых присутствуют звукоизобразительные элементы, подражание голосам народных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просмотр видеофильма о русских музыкальных инструментах; посещение музыкального или краеведческого музея; освоение простейших навыков игры на свирели, ложках.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Сказки, мифы и легенды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Народные сказители. Русские народные сказания, былины. Сказки и легенды о музыке и музыкантах.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манерой сказывания нараспев;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сказок, былин, эпических сказаний, рассказываемых нараспев;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 инструментальной музыке определение на слух музыкальных интонаций речитативного характера;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создание иллюстраций к прослушанным музыкальным и литературным произведениям;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знакомство с эпосом народов России (по выбору учителя: отдельные сказания или примеры из эпоса народов России, например, якутского Олонхо, карело-финской Калевалы, калмыцкого Джангара, Нартского эпоса); просмотр фильмов, мультфильмов, созданных на основе былин, сказаний; речитативная импровизация – чтение нараспев фрагмента сказки, былины.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Жанры музыкального фольклора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Фольклорные жанры, общие для всех народов: лирические, трудовые, колыбельные песни, танцы и пляски. Традиционные музыкальные инструменты.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различение на слух контрастных по характеру фольклорных жанров: колыбельная, трудовая, лирическая, плясовая;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определение, характеристика типичных элементов музыкального языка (темп, ритм, мелодия, динамика), состава исполнителей;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тембра музыкальных инструментов, отнесение к одной из групп (духовые, ударные, струнные);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песен разных жанров, относящихся к фольклору разных народов Российской Федерации;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импровизации, сочинение к ним ритмических аккомпанементов (звучащими жестами, на ударных инструментах);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(свирель) мелодий народных песен, прослеживание мелодии по нотной записи.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Народные праздники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Обряды, игры, хороводы, праздничная символика – на примере одного или нескольких народных праздников (по выбору учителя внимание обучающихся может быть сосредоточено на русских традиционных народных праздниках (Рождество, Осенины, Масленица, Троица) и (или) праздниках других народов России (Сабантуй, Байрам, Навруз, Ысыах).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праздничными обычаями, обрядами, бытовавшими ранее и сохранившимися сегодня у различных народностей Российской Федерации;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 песен, реконструкция фрагмента обряда, участие в коллективной традиционной игре (по выбору учителя могут быть освоены традиционные игры территориально близких или, наоборот, далёких регионов Российской Федерации);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рассказывающего о символике фольклорного праздника;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посещение театра, театрализованного представления;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участие в народных гуляньях на улицах родного города, посёлка.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Первые артисты, народный театр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Скоморохи. Ярмарочный балаган. Вертеп.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чтение учебных, справочных текстов по теме;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скоморошин;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просмотр фильма (мультфильма), фрагмента музыкального спектакля; творческий проект – театрализованная постановка.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lastRenderedPageBreak/>
        <w:t>Фольклор народов России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Музыкальные традиции, особенности народной музыки республик Российской Федерации (по выбору учителя может быть представлена культура 2–3 регионов Российской Федерации. Особое внимание следует уделить как наиболее распространённым чертам, так и уникальным самобытным явлениям, например: тувинское горловое пение, кавказская лезгинка, якутский варган, пентатонные лады в музыке республик Поволжья, Сибири). Жанры, интонации, музыкальные инструменты, музыканты-исполнители.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различных народностей Российской Федерации;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характерных черт, характеристика типичных элементов музыкального языка (ритм, лад, интонации);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 песен, танцев, импровизация ритмических аккомпанементов на ударных инструментах;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исполнение на доступных клавишных или духовых инструментах (свирель) мелодий народных песен, прослеживание мелодии по нотной записи;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музыкальному творчеству народов России.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музыкантов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Собиратели фольклора. Народные мелодии в обработке композиторов. Народные жанры, интонации как основа для композиторского творчества.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диалог с учителем о значении фольклористики;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чтение учебных, популярных текстов о собирателях фольклора;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музыки, созданной композиторами на основе народных жанров и интонаций;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приёмов обработки, развития народных мелодий;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народных песен в композиторской обработке;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сравнение звучания одних и тех же мелодий в народном и композиторском варианте;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обсуждение аргументированных оценочных суждений на основе сравнения;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вариативно: аналогии с изобразительным искусством – сравнение фотографий подлинных образцов народных промыслов (гжель, хохлома, </w:t>
      </w: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городецкая роспись) с творчеством современных художников, модельеров, дизайнеров, работающих в соответствующих техниках росписи.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/>
        <w:ind w:left="120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Модуль № 2 «Классическая музыка»</w:t>
      </w:r>
      <w:r w:rsidRPr="00905E6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одним из важнейших. Шедевры мировой музыкальной классики составляют золотой фонд музыкальной культуры. Проверенные временем образцы камерных и симфонических сочинений позволяют раскрыть перед обучающимися богатую палитру мыслей и чувств, воплощённую в звуках музыкальным гением великих композиторов, воспитывать их музыкальный вкус на подлинно художественных произведениях. 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Композитор – исполнитель – слушатель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Композитор. Исполнитель. Особенности их деятельности, творчества. Умение слушать музыку. Концерт, концертный зал. Правила поведения в концертном зале.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просмотр видеозаписи концерта;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музыки, рассматривание иллюстраций;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диалог с учителем по теме занятия;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«Я – исполнитель» (игра – имитация исполнительских движений), игра «Я – композитор» (сочинение небольших попевок, мелодических фраз);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освоение правил поведения на концерте;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«Как на концерте» – выступление учителя или одноклассника, обучающегося в музыкальной школе, с исполнением краткого музыкального произведения; посещение концерта классической музыки.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Композиторы – детям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Детская музыка П.И. Чайковского, С.С. Прокофьева, Д.Б. Кабалевского и других композиторов. Понятие жанра. Песня, танец, марш.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музыки, определение основного характера, музыкально-выразительных средств, использованных композитором;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подбор эпитетов, иллюстраций к музыке;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жанра;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вокализация, исполнение мелодий инструментальных пьес со словами; разучивание, исполнение песен; сочинение ритмических аккомпанементов (с помощью звучащих жестов или ударных и шумовых инструментов) к пьесам маршевого и танцевального характера.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lastRenderedPageBreak/>
        <w:t>Оркестр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Оркестр – большой коллектив музыкантов. Дирижёр, партитура, репетиция. Жанр концерта – музыкальное соревнование солиста с оркестром.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музыки в исполнении оркестра;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просмотр видеозаписи;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диалог с учителем о роли дирижёра,</w:t>
      </w:r>
      <w:r w:rsidRPr="00905E68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905E68">
        <w:rPr>
          <w:rFonts w:ascii="Times New Roman" w:hAnsi="Times New Roman"/>
          <w:color w:val="000000"/>
          <w:sz w:val="28"/>
          <w:lang w:val="ru-RU"/>
        </w:rPr>
        <w:t>«Я – дирижёр» – игра-имитация дирижёрских жестов во время звучания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 и исполнение песен соответствующей тематики;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знакомство с принципом расположения партий в партитуре; работа по группам – сочинение своего варианта ритмической партитуры.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Фортепиано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Рояль и пианино. История изобретения фортепиано, «секрет» названия инструмента (форте + пиано). «Предки» и «наследники» фортепиано (клавесин, синтезатор).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многообразием красок фортепиано;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фортепианных пьес в исполнении известных пианистов;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«Я – пианист» – игра-имитация исполнительских движений во время звучания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детских пьес на фортепиано в исполнении учителя;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демонстрация возможностей инструмента (исполнение одной и той же пьесы тихо и громко, в разных регистрах, разными штрихами);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фортепианной музыки; разбираем инструмент – наглядная демонстрация внутреннего устройства акустического пианино; «Паспорт инструмента» – исследовательская работа, предполагающая подсчёт параметров (высота, ширина, количество клавиш, педалей).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Флейта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Предки современной флейты. Легенда о нимфе Сиринкс. Музыка для флейты соло, флейты в сопровождении фортепиано, оркестра (например, «Шутка» И.С. Баха, «Мелодия» из оперы «Орфей и Эвридика» К.В. Глюка, «Сиринкс» К. Дебюсси).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внешним видом, устройством и тембрами классических музыкальных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в исполнении известных музыкантов-инструменталистов;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чтение учебных текстов, сказок и легенд, рассказывающих о музыкальных инструментах, истории их появления.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Музыкальные инструменты. Скрипка, виолончель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Певучесть тембров струнных смычковых инструментов. Композиторы, сочинявшие скрипичную музыку. Знаменитые исполнители, мастера, изготавливавшие инструменты.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игра-имитация исполнительских движений во время звучания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конкретных произведений и их авторов, определения тембров звучащих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песен, посвящённых музыкальным инструментам;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«Паспорт инструмента» – исследовательская работа, предполагающая описание внешнего вида и особенностей звучания инструмента, способов игры на нём.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Вокальная музыка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Человеческий голос – самый совершенный инструмент. Бережное отношение к своему голосу. Известные певцы. Жанры вокальной музыки: песни, вокализы, романсы, арии из опер. Кантата. Песня, романс, вокализ, кант.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на слух типов человеческих голосов (детские, мужские, женские), тембров голосов профессиональных вокалистов;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жанрами вокальной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вокальных произведений композиторов-классиков;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освоение комплекса дыхательных, артикуляционных упражнений;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вокальные упражнения на развитие гибкости голоса, расширения его диапазона;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проблемная ситуация: что значит красивое пение;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вокальных музыкальных произведений и их авторов;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композиторов-классиков;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вокальной музыки; школьный конкурс юных вокалистов.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Жанры камерной инструментальной музыки: этюд, пьеса. Альбом. Цикл. Сюита. Соната. Квартет.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жанрами камерной инструментальной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произведений композиторов-классиков;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комплекса выразительных средств;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описание своего впечатления от восприятия;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инструментальной музыки; составление словаря музыкальных жанров.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Программная музыка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Программное название, известный сюжет, литературный эпиграф.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обсуждение музыкального образа, музыкальных средств, использованных композитором;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рисование образов программной музыки; сочинение небольших миниатюр (вокальные или инструментальные импровизации) по заданной программе.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Симфоническая музыка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Симфонический оркестр. Тембры, группы инструментов. Симфония, симфоническая картина.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составом симфонического оркестра, группами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 симфонического оркестра;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фрагментов симфонической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«дирижирование» оркестром;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симфонической музыки; просмотр фильма об устройстве оркестра.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Русские композиторы-классики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отечественных композиторов.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наблюдение за развитием музыки; определение жанра, формы;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 разучивание, исполнение доступных вокальных сочинений;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Европейские композиторы-классики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зарубежных композиторов.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композиторов, отдельными фактами из их биографии;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музыки: фрагменты вокальных, инструментальных, симфонических сочинений;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круг характерных образов (картины природы, народной жизни, истории); характеристика музыкальных образов, музыкально-выразительных средств;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наблюдение за развитием музыки; определение жанра, формы;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чтение учебных текстов и художественной литературы биографического характера;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вокализация тем инструментальных сочинений;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концерта; просмотр биографического фильма.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Мастерство исполнителя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Творчество выдающихся исполнителей-певцов, инструменталистов, дирижёров. Консерватория, филармония, Конкурс имени П.И. Чайковского.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творчеством выдающихся исполнителей классической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изучение программ, афиш консерватории, филармонии;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сравнение нескольких интерпретаций одного и того же произведения в исполнении разных музыкантов;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беседа на тему «Композитор – исполнитель – слушатель»;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создание коллекции записей любимого исполнителя.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/>
        <w:ind w:left="120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Модуль № 3 «Музыка в жизни человека»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Главное содержание данного модуля сосредоточено вокруг рефлексивного исследования обучающимися психологической связи </w:t>
      </w: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музыкального искусства и внутреннего мира человека. Основным результатом его освоения является развитие эмоционального интеллекта обучающихся, расширение спектра переживаемых чувств и их оттенков, осознание собственных душевных движений, способность к сопереживанию как при восприятии произведений искусства, так и в непосредственном общении с другими людьми. Формы бытования музыки, типичный комплекс выразительных средств музыкальных жанров выступают как обобщённые жизненные ситуации, порождающие различные чувства и настроения. Сверхзадача модуля – воспитание чувства прекрасного, пробуждение и развитие эстетических потребностей.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Красота и вдохновение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Стремление человека к красоте Особое состояние – вдохновение. Музыка – возможность вместе переживать вдохновение, наслаждаться красотой. Музыкальное единство людей – хор, хоровод.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диалог с учителем о значении красоты и вдохновения в жизни человека;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музыки, концентрация на её восприятии, своём внутреннем состоянии;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двигательная импровизация под музыку лирического характера «Цветы распускаются под музыку»;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выстраивание хорового унисона – вокального и психологического;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одновременное взятие и снятие звука, навыки певческого дыхания по руке дирижёра;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красивой песни;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вариативно: разучивание хоровода 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Музыкальные пейзажи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Образы природы в музыке. Настроение музыкальных пейзажей. Чувства человека, любующегося природой. Музыка – выражение глубоких чувств, тонких оттенков настроения, которые трудно передать словами.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произведений программной музыки, посвящённой образам природы;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двигательная импровизация, пластическое интонирование;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одухотворенное исполнение песен о природе, её красоте;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вариативно: рисование «услышанных» пейзажей и (или) абстрактная живопись – передача настроения цветом, точками, линиями; игра-импровизация «Угадай моё настроение».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Музыкальные портреты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Музыка, передающая образ человека, его походку, движения, характер, манеру речи. «Портреты», выраженные в музыкальных интонациях.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произведений вокальной, программной инструментальной музыки, посвящённой образам людей, сказочных персонажей;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подбор эпитетов для описания настроения, характера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сопоставление музыки с произведениями изобразительного искусства;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двигательная импровизация в образе героя музыкального произведения;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харáктерное исполнение песни – портретной зарисовки;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рисование, лепка героя музыкального произведения; игра-импровизация «Угадай мой характер»; инсценировка – импровизация в жанре кукольного (теневого) театра с помощью кукол, силуэтов.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Какой же праздник без музыки?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Музыка, создающая настроение праздника. Музыка в цирке, на уличном шествии, спортивном празднике.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диалог с учителем о значении музыки на празднике;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 произведений торжественного, праздничного характера;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«дирижирование» фрагментами произведений;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конкурс на лучшего «дирижёра»;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 и исполнение тематических песен к ближайшему празднику;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проблемная ситуация: почему на праздниках обязательно звучит музыка;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запись видеооткрытки с музыкальным поздравлением; групповые творческие шутливые двигательные импровизации «Цирковая труппа».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Танцы, игры и веселье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Музыка – игра звуками. Танец – искусство и радость движения. Примеры популярных танцев.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слушание, исполнение музыки скерцозного характера;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танцевальных движений;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танец-игра;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рефлексия собственного эмоционального состояния после участияв танцевальных композициях и импровизациях;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проблемная ситуация: зачем люди танцуют;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ритмическая импровизация в стиле определённого танцевального жанра;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Музыка на войне, музыка о войне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Военная тема в музыкальном искусстве. Военные песни, марши, интонации, ритмы, тембры (призывная кварта, пунктирный ритм, тембры малого барабана, трубы). Песни Великой Отечественной войны – песни Великой Победы.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песням Великой Отечественной войны;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слушание, исполнение песен Великой Отечественной войны, знакомство с историей их сочинения и исполнения;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обсуждение в классе, ответы на вопросы: какие чувства вызывают песни Великой Победы, почему? Как музыка, песни помогали российскому народу одержать победу в Великой Отечественной войне?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Главный музыкальный символ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Гимн России – главный музыкальный символ нашей страны. Традиции исполнения Гимна России. Другие гимны.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Гимна Российской Федерации;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историей создания, правилами исполнения;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просмотр видеозаписей парада, церемонии награждения спортсменов;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чувство гордости, понятия достоинства и чести;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обсуждение этических вопросов, связанных с государственными символами страны;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Гимна своей республики, города, школы.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Искусство времени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Музыка – временное искусство. Погружение в поток музыкального звучания. Музыкальные образы движения, изменения и развития.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слушание, исполнение музыкальных произведений, передающих образ непрерывного движения;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наблюдение за своими телесными реакциями (дыхание, пульс, мышечный тонус) при восприятии музыки;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проблемная ситуация: как музыка воздействует на человека;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программная ритмическая или инструментальная импровизация «Поезд», «Космический корабль».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/>
        <w:ind w:left="120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Модуль № 4 «Музыка народов мира»</w:t>
      </w:r>
    </w:p>
    <w:p w:rsidR="00AD6D6F" w:rsidRPr="00905E68" w:rsidRDefault="00AD6D6F">
      <w:pPr>
        <w:spacing w:after="0"/>
        <w:ind w:left="120"/>
        <w:rPr>
          <w:lang w:val="ru-RU"/>
        </w:rPr>
      </w:pP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Данный модуль является продолжением и дополнением модуля «Народная музыка России». «Между музыкой моего народа и музыкой других народов нет непереходимых границ» – тезис, выдвинутый Д.Б. Кабалевским во второй половине ХХ века, остаётся по-прежнему актуальным. Интонационная и жанровая близость фольклора разных народов. 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Певец своего народа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Содержание: Интонации народной музыки в творчестве зарубежных композиторов – ярких представителей национального музыкального стиля своей страны.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 xml:space="preserve">Музыка стран ближнего зарубежья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Содержание: Фольклор и музыкальные традиции стран ближнего зарубежья (песни, танцы, обычаи, музыкальные инструменты). Музыкальные традиции и праздники, народные инструменты и жанры. Славянские музыкальные традиции. Кавказские мелодии и ритмы. Композиторы и музыканты-исполнители стран ближнего зарубежья. Близость музыкальной культуры этих стран с российскими республиками.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 тембров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двигательная игра – импровизация-подражание игре на музыкальных инструментах;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народовс фольклорными элементами народов России;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школьные фестивали, посвящённые музыкальной культуре народов мира.</w:t>
      </w:r>
    </w:p>
    <w:p w:rsidR="00AD6D6F" w:rsidRPr="00905E68" w:rsidRDefault="008173A5">
      <w:pPr>
        <w:spacing w:after="0" w:line="264" w:lineRule="auto"/>
        <w:ind w:left="120"/>
        <w:jc w:val="both"/>
        <w:rPr>
          <w:lang w:val="ru-RU"/>
        </w:rPr>
      </w:pPr>
      <w:r w:rsidRPr="00905E68">
        <w:rPr>
          <w:rFonts w:ascii="Times New Roman" w:hAnsi="Times New Roman"/>
          <w:b/>
          <w:color w:val="000000"/>
          <w:sz w:val="28"/>
          <w:lang w:val="ru-RU"/>
        </w:rPr>
        <w:t>Музыка стран дальнего зарубежья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Содержание: Музыка народов Европы. Танцевальный и песенный фольклор европейских народов. Канон. Странствующие музыканты. Карнавал. Музыка Испании и Латинской Америки. Фламенко. Искусство игры на гитаре, кастаньеты, латиноамериканские ударные инструменты. Танцевальные жанры (по выбору учителя могут быть представлены болеро, фанданго, хота, танго, самба, румба, ча-ча-ча, сальса, босса-нова и другие).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Смешение традиций и культур в музыке Северной Америки.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 xml:space="preserve">Музыка Японии и Китая. Древние истоки музыкальной культуры стран Юго-Восточной Азии. Императорские церемонии, музыкальные инструменты. Пентатоника. 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 Средней Азии. Музыкальные традиции и праздники, народные инструменты и современные исполнители Казахстана, Киргизии, и других стран региона.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особенностями музыкального фольклора народов других стран;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характерных черт, типичных элементов музыкального языка (ритм, лад, интонации);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знакомство с внешним видом, особенностями исполнения и звучания народных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определение на слух тембров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классификация на группы духовых, ударных, струнных;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тембров народных инструментов;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lastRenderedPageBreak/>
        <w:t>двигательная игра – импровизация-подражание игре на музыкальных инструментах;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сравнение интонаций, жанров, ладов, инструментов других народов с фольклорными элементами народов России;</w:t>
      </w:r>
    </w:p>
    <w:p w:rsidR="00AD6D6F" w:rsidRPr="00905E68" w:rsidRDefault="008173A5">
      <w:pPr>
        <w:spacing w:after="0" w:line="264" w:lineRule="auto"/>
        <w:ind w:firstLine="600"/>
        <w:jc w:val="both"/>
        <w:rPr>
          <w:lang w:val="ru-RU"/>
        </w:rPr>
      </w:pPr>
      <w:r w:rsidRPr="00905E68">
        <w:rPr>
          <w:rFonts w:ascii="Times New Roman" w:hAnsi="Times New Roman"/>
          <w:color w:val="000000"/>
          <w:sz w:val="28"/>
          <w:lang w:val="ru-RU"/>
        </w:rPr>
        <w:t>разучивание и исполнение песен, танцев, сочинение, импровизация ритмических аккомпанементов к ним (с помощью звучащих жестов или на ударных инструментах);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народных мелодий, прослеживание их по нотной записи;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творческие, исследовательские проекты, школьные фестивали, посвящённые музыкальной культуре народов мира. 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Диалог культур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Образы, интонации фольклора других народов и стран в музыке отечественных и зарубежных композиторов (в том числе образы других культур в музыке русских композиторов и русские музыкальные цитаты в творчестве зарубежных композиторов).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творчеством композиторов;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сравнение их сочинений с народной музыкой;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формы, принципа развития фольклорного музыкального материала;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вокализация наиболее ярких тем инструментальных сочинений;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доступных вокальных сочинений;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композиторских мелодий, прослеживание их по нотной записи;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творческие, исследовательские проекты, посвящённые выдающимся композиторам.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/>
        <w:ind w:left="120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Модуль № 5 «Духовная музыка»</w:t>
      </w:r>
      <w:r w:rsidRPr="008A22D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Музыкальная культура России на протяжении нескольких столетий была представлена тремя главными направлениями – музыкой народной, духовной и светской. В рамках религиозной культуры были созданы подлинные шедевры музыкального искусства. Изучение данного модуля поддерживает баланс, позволяет в рамках календарно-тематического планирования представить обучающимся максимально широкую сферу бытования музыкального искусства. Однако знакомство с отдельными произведениями, шедеврами духовной музыки возможно и в рамках изучения других модулей.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Звучание храма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Колокола. Колокольные звоны (благовест, трезвон и другие). Звонарские приговорки. Колокольность в музыке русских композиторов.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обобщение жизненного опыта, связанного со звучанием колоколов;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диалог с учителем о традициях изготовления колоколов, значении колокольного звона; знакомство с видами колокольных звонов;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музыки русских композиторов с ярко выраженным изобразительным элементом колокольности (по выбору учителя могут звучать фрагменты из музыкальных произведений М.П. Мусоргского, П.И. Чайковского, М.И. Глинки, С.В. Рахманинова и другие);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выявление, обсуждение характера, выразительных средств, использованных композитором;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двигательная импровизация – имитация движений звонаря на колокольне;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ритмические и артикуляционные упражнения на основе звонарских приговорок;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документального фильма о колоколах;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сочинение, исполнение на фортепиано, синтезаторе или металлофонах композиции (импровизации), имитирующей звучание колоколов.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Песни верующих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Молитва, хорал, песнопение, духовный стих. Образы духовной музыки в творчестве композиторов-классиков.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слушание, разучивание, исполнение вокальных произведений религиозного содержания;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диалог с учителем о характере музыки, манере исполнения, выразительных средствах;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произведениями светской музыки, в которых воплощены молитвенные интонации, используется хоральный склад звучания;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просмотр документального фильма о значении молитвы;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рисование по мотивам прослушанных музыкальных произведений.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Инструментальная музыка в церкви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Орган и его роль в богослужении. Творчество И.С. Баха.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чтение учебных и художественных текстов, посвящённых истории создания, устройству органа, его роли в католическом и протестантском богослужении;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ответы на вопросы учителя;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слушание органной музыки И.С. Баха;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описание впечатления от восприятия, характеристика музыкально-выразительных средств;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игровая имитация особенностей игры на органе (во время слушания);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звуковое исследование – исполнение (учителем) на синтезаторе знакомых музыкальных произведений тембром органа;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наблюдение за трансформацией музыкального образа;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органной музыки; рассматривание иллюстраций, изображений органа; проблемная ситуация – выдвижение гипотез о принципах работы этого музыкального инструмента; просмотр познавательного фильма об органе; литературное, художественное творчество на основе музыкальных впечатлений от восприятия органной музыки.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Искусство Русской православной церкви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Музыка в православном храме. Традиции исполнения, жанры (тропарь, стихира, величание и другое). Музыка и живопись, посвящённые святым. Образы Христа, Богородицы.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вокальных произведений религиозной тематики, сравнение церковных мелодий и народных песен, мелодий светской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прослеживание исполняемых мелодий по нотной записи;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анализ типа мелодического движения, особенностей ритма, темпа, динамики;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сопоставление произведений музыки и живописи, посвящённых святым, Христу, Богородице;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посещение храма; поиск в Интернете информации о Крещении Руси, святых, об иконах.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Религиозные праздники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Праздничная служба, вокальная (в том числе хоровая) музыка религиозного содержания (по выбору: на религиозных праздниках той конфессии, которая наиболее почитаема в данном регионе Российской Федерации.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 рамках православной традиции возможно рассмотрение традиционных праздников с точки зрения, как религиозной символики, так и фольклорных традиций (например: Рождество, Троица, Пасха). Рекомендуется знакомство с фрагментами литургической музыки русских композиторов-классиков (С.В. Рахманинов, П.И. Чайковский и других композиторов).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музыкальных фрагментов праздничных богослужений, определение характера музыки, её религиозного содержания;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 (с опорой на нотный текст), исполнение доступных вокальных произведений духовной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просмотр фильма, посвящённого религиозным праздникам; посещение концерта духовной музыки; исследовательские проекты, посвящённые музыке религиозных праздников.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/>
        <w:ind w:left="120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Модуль № 6 «Музыка театра и кино»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Модуль «Музыка театра и кино» тесно переплетается с модулем «Классическая музыка», может стыковаться по ряду произведений с модулями «Современная музыка» (мюзикл), «Музыка в жизни человека» (музыкальные портреты). Для данного модуля особенно актуально сочетание различных видов урочной и внеурочной деятельности, таких как театрализованные постановки силами обучающихся, посещение музыкальных театров, коллективный просмотр фильмов.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Музыкальная сказка на сцене, на экране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Характеры персонажей, отражённые в музыке. Тембр голоса. Соло. Хор, ансамбль.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видеопросмотр музыкальной сказки;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обсуждение музыкально-выразительных средств, передающих повороты сюжета, характеры героев;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игра-викторина «Угадай по голосу»;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детской оперы, музыкальной сказки;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постановка детской музыкальной сказки, спектакль для родителей; творческий проект «Озвучиваем мультфильм».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Театр оперы и балета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Особенности музыкальных спектаклей. Балет. Опера. Солисты, хор, оркестр, дирижёр в музыкальном спектакле.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со знаменитыми музыкальными театрами;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просмотр фрагментов музыкальных спектаклей с комментариями учителя;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особенностей балетного и оперного спектакля;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тесты или кроссворды на освоение специальных терминов;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танцевальная импровизация под музыку фрагмента балета;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разучивание и исполнение доступного фрагмента, обработки песни (хора из оперы);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«игра в дирижёра» – двигательная импровизация во время слушания оркестрового фрагмента музыкального спектакля;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посещение спектакля или экскурсия в местный музыкальный театр; виртуальная экскурсия по Большому театру; рисование по мотивам музыкального спектакля, создание афиши.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Балет. Хореография – искусство танца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Сольные номера и массовые сцены балетного спектакля. Фрагменты, отдельные номера из балетов отечественных композиторов (например, балеты П.И. Чайковского, С.С. Прокофьева, А.И. Хачатуряна, В.А. Гаврилина, Р.К. Щедрина).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просмотр и обсуждение видеозаписей – знакомство с несколькими яркими сольными номерами и сценами из балетов русских композиторов;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балетной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пропевание и исполнение ритмической партитуры – аккомпанемента к фрагменту балетной музыки; посещение балетного спектакля или просмотр фильма-балета;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Опера. Главные герои и номера оперного спектакля</w:t>
      </w:r>
    </w:p>
    <w:p w:rsidR="00AD6D6F" w:rsidRPr="001A0F70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Ария, хор, сцена, увертюра – оркестровое вступление. Отдельные номера из опер русских и зарубежных композиторов (по выбору учителя могут быть представлены фрагменты из опер Н.А. Римского -Корсакова («Садко», «Сказка о царе Салтане», «Снегурочка»), М.И. Глинки («Руслан и Людмила»), К.В. Глюка («Орфей и Эвридика»), Дж. </w:t>
      </w:r>
      <w:r w:rsidRPr="001A0F70">
        <w:rPr>
          <w:rFonts w:ascii="Times New Roman" w:hAnsi="Times New Roman"/>
          <w:color w:val="000000"/>
          <w:sz w:val="28"/>
          <w:lang w:val="ru-RU"/>
        </w:rPr>
        <w:t>Верди и других композиторов).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фрагментов опер;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характера музыки сольной партии, роли и выразительных средств оркестрового сопровождения;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тембрами голосов оперных певцов;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освоение терминологии;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звучащие тесты и кроссворды на проверку знаний;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песни, хора из оперы;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рисование героев, сцен из опер;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просмотр фильма-оперы; постановка детской оперы.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Сюжет музыкального спектакля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Либретто. Развитие музыки в соответствии с сюжетом. Действия и сцены в опере и балете. Контрастные образы, лейтмотивы.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либретто, структурой музыкального спектакля;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рисунок обложки для либретто опер и балетов;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анализ выразительных средств, создающих образы главных героев, противоборствующих сторон;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наблюдение за музыкальным развитием, характеристика приёмов, использованных композитором;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вокализация, пропевание музыкальных тем, пластическое интонирование оркестровых фрагментов;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звучащие и терминологические тесты;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видеофильма на основе выбранного либретто; просмотр фильма-оперы или фильма-балета.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Оперетта, мюзикл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возникновения и особенности жанра. Отдельные номера из оперетт И. Штрауса, И. Кальмана и др.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жанрами оперетты, мюзикла;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фрагментов из оперетт, анализ характерных особенностей жанра;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отдельных номеров из популярных музыкальных спектаклей;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сравнение разных постановок одного и того же мюзикла;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посещение музыкального театра: спектакль в жанре оперетты или мюзикла; постановка фрагментов, сцен из мюзикла – спектакль для родителей.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Кто создаёт музыкальный спектакль?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Профессии музыкального театра: дирижёр, режиссёр, оперные певцы, балерины и танцовщики, художники и другие.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диалог с учителем по поводу синкретичного характера музыкального спектакля;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миром театральных профессий, творчеством театральных режиссёров, художников;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просмотр фрагментов одного и того же спектакля в разных постановках;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обсуждение различий в оформлении, режиссуре;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создание эскизов костюмов и декораций к одному из изученных музыкальных спектаклей;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виртуальный квест по музыкальному театру.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lastRenderedPageBreak/>
        <w:t>Патриотическая и народная тема в театре и кино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История создания, значение музыкально-сценических и экранных произведений, посвящённых нашему народу, его истории, теме служения Отечеству. Фрагменты, отдельные номера из опер, балетов, музыки к фильмам (например, опера «Иван Сусанин» М.И. Глинки, опера «Война и мир», музыка к кинофильму «Александр Невский» С.С. Прокофьева, оперы «Борис Годунов» и другие произведения).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чтение учебных и популярных текстов об истории создания патриотических опер, фильмов, о творческих поисках композиторов, создававших к ним музыку;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диалог с учителем;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просмотр фрагментов крупных сценических произведений, фильмов;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обсуждение характера героев и событий;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проблемная ситуация: зачем нужна серьёзная музыка;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песен о Родине, нашей стране, исторических событиях и подвигах героев;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посещение театра (кинотеатра) – просмотр спектакля (фильма) патриотического содержания; участие в концерте, фестивале, конференции патриотической тематики.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/>
        <w:ind w:left="120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Модуль № 7 «Современная музыкальная культура»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Наряду с важнейшими сферами музыкальной культуры (музыка народная, духовная и светская), сформировавшимися в прошлые столетия, правомерно выделить в отдельный пласт современную музыку. Объективной сложностью в данном случае является вычленение явлений, персоналий и произведений, действительно достойных внимания, тех, которые не забудутся через несколько лет как случайное веяние моды. В понятие «современная музыка» входит широкий круг явлений (от академического авангарда до фри-джаза, от эмбиента до рэпа), для восприятия которых требуется специфический и разнообразный музыкальный опыт. Поэтому на уровне начального общего образования необходимо заложить основы для последующего развития в данном направлении. Помимо указанных в модуле тематических блоков, существенным вкладом в такую подготовку является разучивание и исполнение песен современных композиторов, написанных современным музыкальным языком. При этом необходимо удерживать баланс между современностью песни и её доступностью детскому восприятию, соблюдать критерии отбора материала с учётом требований художественного вкуса, эстетичного вокально-хорового звучания.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Современные обработки классической музыки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Понятие обработки, творчество современных композиторов исполнителей, обрабатывающих классическую музыку. Проблемная ситуация: зачем музыканты делают обработки классики?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 музыки классической и её современной обработки;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обработок классической музыки, сравнение их с оригиналом;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обсуждение комплекса выразительных средств, наблюдение за изменением характера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вокальное исполнение классических тем в сопровождении современного ритмизованного аккомпанемента;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Джаз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джаза: импровизационность, ритм. Музыкальные инструменты джаза, особые приёмы игры на них. Творчество джазовых музыкантов (по выбору учителя могут быть представлены примеры творчества всемирно известных джазовых).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творчеством джазовых музыкантов;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узнавание, различение на слух джазовых композиций в отличие от других музыкальных стилей и направлений;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 тембров музыкальных инструментов, исполняющих джазовую композицию;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разучивание, исполнение песен в джазовых ритмах; сочинение, импровизация ритмического аккомпанемента с джазовым ритмом, синкопами; составление плейлиста, коллекции записей джазовых музыкантов.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Исполнители современной музыки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Творчество одного или нескольких исполнителей современной музыки, популярных у молодёжи.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просмотр видеоклипов современных исполнителей;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сравнение их композиций с другими направлениями и стилями (классикой, духовной, народной музыкой);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составление плейлиста, коллекции записей современной музыки для друзей-других обучающихся (для проведения совместного досуга); съёмка собственного видеоклипа на музыку одной из современных популярных композиций.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Электронные музыкальные инструменты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Современные «двойники» классических музыкальных инструментов: синтезатор, электронная скрипка, гитара, барабаны. Виртуальные музыкальные инструменты в компьютерных программах.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музыкальных композиций в исполнении на электронных музыкальных инструментах;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сравнение их звучания с акустическими инструментами, обсуждение результатов сравнения;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подбор электронных тембров для создания музыки к фантастическому фильму;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вариативно: посещение музыкального магазина (отдел электронных музыкальных инструментов); просмотр фильма об электронных музыкальных инструментах; создание электронной композиции в компьютерных программах с готовыми семплами (например, </w:t>
      </w:r>
      <w:r>
        <w:rPr>
          <w:rFonts w:ascii="Times New Roman" w:hAnsi="Times New Roman"/>
          <w:color w:val="000000"/>
          <w:sz w:val="28"/>
        </w:rPr>
        <w:t>Garage</w:t>
      </w:r>
      <w:r w:rsidRPr="008A22D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Band</w:t>
      </w:r>
      <w:r w:rsidRPr="008A22D8">
        <w:rPr>
          <w:rFonts w:ascii="Times New Roman" w:hAnsi="Times New Roman"/>
          <w:color w:val="000000"/>
          <w:sz w:val="28"/>
          <w:lang w:val="ru-RU"/>
        </w:rPr>
        <w:t>).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/>
        <w:ind w:left="120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Модуль № 8 «Музыкальная грамота»</w:t>
      </w:r>
    </w:p>
    <w:p w:rsidR="00AD6D6F" w:rsidRPr="008A22D8" w:rsidRDefault="00AD6D6F">
      <w:pPr>
        <w:spacing w:after="0"/>
        <w:ind w:left="120"/>
        <w:rPr>
          <w:lang w:val="ru-RU"/>
        </w:rPr>
      </w:pP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Данный модуль является вспомогательным и не может изучаться в отрыве от других модулей. Освоение музыкальной грамоты не является самоцелью и всегда подчиняется задачам освоения исполнительского, в первую очередь певческого репертуара, а также задачам воспитания грамотного слушателя. Распределение ключевых тем модуля в рамках календарно-тематического планирования возможно по арочному принципу либо на регулярной основе по 5–10 минут на каждом уроке. Новые понятия и навыки после их освоения не исключаются из учебной деятельности, а используются в качестве актуального знания, практического багажа при организации работы над следующим музыкальным материалом.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Весь мир звучит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Звуки музыкальные и шумовые. Свойства звука: высота, громкость, длительность, тембр.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со звуками музыкальными и шумовыми;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 звуков различного качества;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игра – подражание звукам и голосам природы с использованием шумовых музыкальных инструментов, вокальной импровизации;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артикуляционные упражнения, разучивание и исполнение попевок и песен с использованием звукоподражательных элементов, шумовых звуков.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Звукоряд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Нотный стан, скрипичный ключ. Ноты первой октавы.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элементами нотной записи;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 по нотной записи, определение на слух звукоряда в отличие от других последовательностей звуков;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пение с названием нот, игра на металлофоне звукоряда от ноты «до»;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 и исполнение вокальных упражнений, песен, построенных на элементах звукоряда.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Интонация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Выразительные и изобразительные интонации.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кратких интонаций изобразительного (ку-ку, тик-так и другие) и выразительного (просьба, призыв и другие) характера;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попевок, вокальных упражнений, песен, вокальные и инструментальные импровизации на основе данных интонаций;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фрагментов музыкальных произведений, включающих примеры изобразительных интонаций.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Ритм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Звуки длинные и короткие (восьмые и четвертные длительности), такт, тактовая черта.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Ритмический рисунок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Длительности половинная, целая, шестнадцатые. Паузы. Ритмические рисунки. Ритмическая партитура.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рисунков, состоящих из различных длительностей и пауз;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 простых ритмов;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игра «Ритмическое эхо», прохлопывание ритма по ритмическим карточкам, проговаривание с использованием ритмослогов;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Размер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Равномерная пульсация. Сильные и слабые доли. Размеры 2/4, 3/4, 4/4.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ритмические упражнения на ровную пульсацию, выделение сильных долей в размерах 2/4, 3/4, 4/4 (звучащими жестами или на ударных инструментах);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по нотной записи размеров 2/4, 3/4, 4/4;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 вокальных упражнений, песен в размерах 2/4, 3/4, 4/4 с хлопками-акцентами на сильную долю, элементарными дирижёрскими жестами;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музыкальным размером, танцевальные, двигательные импровизации под музыку;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в размерах 2/4, 3/4, 4/4; вокальная и инструментальная импровизация в заданном размере.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Музыкальный язык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Темп, тембр. Динамика (форте, пиано, крещендо, диминуэндо). Штрихи (стаккато, легато, акцент).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элементами музыкального языка, специальными терминами, их обозначением в нотной записи;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изученных элементов на слух при восприятии музыкальных произведений;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элементов музыкального языка (как меняется характер музыки при изменении темпа, динамики, штрихов);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 вокальных и ритмических упражнений, песен с ярко выраженными динамическими, темповыми, штриховыми красками;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использование элементов музыкального языка для создания определённого образа, настроения в вокальных и инструментальных импровизациях;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исполнение на клавишных или духовых инструментах попевок, мелодий с ярко выраженными динамическими, темповыми, штриховыми красками; исполнительская интерпретация на основе их изменения. Составление музыкального словаря.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Высота звуков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Регистры. Ноты певческого диапазона. Расположение нот на клавиатуре. Знаки альтерации (диезы, бемоли, бекары).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освоение понятий «выше-ниже»;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 принадлежности звуков к одному из регистров; прослеживание по нотной записи отдельных мотивов, фрагментов знакомых песен, вычленение знакомых нот, знаков альтерации;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регистра;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кратких мелодий по нотам; выполнение упражнений на виртуальной клавиатуре.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Мелодия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Мотив, музыкальная фраза. Поступенное, плавное движение мелодии, скачки. Мелодический рисунок.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мелодических рисунков с поступенным, плавным движением, скачками, остановками;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исполнение, импровизация (вокальная или на звуковысотных музыкальных инструментах) различных мелодических рисунков;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нахождение по нотам границ музыкальной фразы, мотива; обнаружение повторяющихся и неповторяющихся мотивов, музыкальных фраз, похожих друг на друга; исполнение на духовых, клавишных инструментах или виртуальной клавиатуре попевок, кратких мелодий по нотам.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Сопровождение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Аккомпанемент. Остинато. Вступление, заключение, проигрыш.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главного голоса и сопровождения;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различение, характеристика мелодических и ритмических особенностей главного голоса и сопровождения;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показ рукой линии движения главного голоса и аккомпанемента;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различение простейших элементов музыкальной формы: вступление, заключение, проигрыш;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составление наглядной графической схемы;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импровизация ритмического аккомпанемента к знакомой песне (звучащими жестами или на ударных инструментах);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исполнение простейшего сопровождения к знакомой мелодии на клавишных или духовых инструментах.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Песня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Куплетная форма. Запев, припев.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со строением куплетной формы;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 куплетной формы;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куплетной форме;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 куплетной формы при слушании незнакомых музыкальных произведений;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новых куплетов к знакомой песне.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Лад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Понятие лада. Семиступенные лады мажор и минор. Краска звучания. Ступеневый состав.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 ладового наклонения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игра «Солнышко – туча»;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наблюдение за изменением музыкального образа при изменении лада;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распевания, вокальные упражнения, построенные на чередовании мажора и минора;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 песен с ярко выраженной ладовой окраской;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импровизация, сочинение в заданном ладу; чтение сказок о нотах и музыкальных ладах.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Пентатоника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Пентатоника – пятиступенный лад, распространённый у многих народов.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инструментальных произведений, исполнение песен, написанных в пентатонике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Ноты в разных октавах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Ноты второй и малой октавы. Басовый ключ.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нотной записью во второй и малой октаве;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прослеживание по нотам небольших мелодий в соответствующем диапазоне; сравнение одной и той же мелодии, записанной в разных октавах;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в какой октаве звучит музыкальный фрагмент;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исполнение на духовых, клавишных инструментах или виртуальной клавиатуре попевок, кратких мелодий по нотам.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Дополнительные обозначения в нотах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Реприза, фермата, вольта, украшения (трели, форшлаги).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 дополнительными элементами нотной записи;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 песен, попевок, в которых присутствуют данные элементы.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Ритмические рисунки в размере 6/8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Содержание: Размер 6/8. </w:t>
      </w:r>
      <w:r w:rsidRPr="001A0F70">
        <w:rPr>
          <w:rFonts w:ascii="Times New Roman" w:hAnsi="Times New Roman"/>
          <w:color w:val="000000"/>
          <w:sz w:val="28"/>
          <w:lang w:val="ru-RU"/>
        </w:rPr>
        <w:t xml:space="preserve">Нота с точкой. </w:t>
      </w:r>
      <w:r w:rsidRPr="008A22D8">
        <w:rPr>
          <w:rFonts w:ascii="Times New Roman" w:hAnsi="Times New Roman"/>
          <w:color w:val="000000"/>
          <w:sz w:val="28"/>
          <w:lang w:val="ru-RU"/>
        </w:rPr>
        <w:t>Шестнадцатые. Пунктирный ритм.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слух, прослеживание по нотной записи ритмических рисунков в размере 6/8;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исполнение, импровизация с помощью звучащих жестов (хлопки, шлепки, притопы) и (или) ударных инструментов;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игра «Ритмическое эхо», прохлопывание ритма по ритмическим карточкам, проговаривание ритмослогами;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на ударных инструментах ритмической партитуры;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с ярко выраженным ритмическим рисунком, воспроизведение данного ритма по памяти (хлопками);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исполнение на клавишных или духовых инструментах попевок, мелодий и аккомпанементов в размере 6/8.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Тональность. Гамма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Тоника, тональность. Знаки при ключе. Мажорные и минорные тональности (до 2–3 знаков при ключе).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 устойчивых звуков;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игра «устой – неустой»;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пение упражнений – гамм с названием нот, прослеживание по нотам;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освоение понятия «тоника»;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упражнение на допевание неполной музыкальной фразы до тоники «Закончи музыкальную фразу»;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импровизация в заданной тональности.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Интервалы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Понятие музыкального интервала. Тон, полутон. Консонансы: терция, кварта, квинта, секста, октава. Диссонансы: секунда, септима.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освоение понятия «интервал»;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анализ ступеневого состава мажорной и минорной гаммы (тон-полутон);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 на слух диссонансов и консонансов, параллельного движения двух голосов в октаву, терцию, сексту;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подбор эпитетов для определения краски звучания различных интервалов;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ярко выраженной характерной интерваликой в мелодическом движении;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элементы двухголосия;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досочинение к простой мелодии подголоска, повторяющего основной голос в терцию, октаву; сочинение аккомпанемента на основе движения квинтами, октавами.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Гармония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Аккорд. Трезвучие мажорное и минорное. Понятие фактуры. Фактуры аккомпанемента бас-аккорд, аккордовая, арпеджио.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 на слух интервалов и аккордов;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различение на слух мажорных и минорных аккордов;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разучивание, исполнение попевок и песен с мелодическим движениемпо звукам аккордов;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вокальные упражнения с элементами трёхголосия;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определение на слух типа фактуры аккомпанемента исполняемых песен, прослушанных инструментальных произведений;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сочинение аккордового аккомпанемента к мелодии песни.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Музыкальная форма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Контраст и повтор как принципы строения музыкального произведения. Двухчастная, трёхчастная и трёхчастная репризная форма. Рондо: рефрен и эпизоды.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знакомство со строением музыкального произведения, понятиями двухчастной и трёхчастной формы, рондо;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произведений: определение формы их строения на слух;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 песен, написанных в двухчастной или трёхчастной форме;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вариативно: коллективная импровизация в форме рондо, трёхчастной репризной форме; создание художественных композиций (рисунок, аппликация) по законам музыкальной формы.</w:t>
      </w: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Вариации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Содержание: Варьирование как принцип развития. Тема. Вариации.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Виды деятельности обучающихся: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слушание произведений, сочинённых в форме вариаций;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наблюдение за развитием, изменением основной темы;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составление наглядной буквенной или графической схемы;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исполнение ритмической партитуры, построенной по принципу вариаций;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вариативно: коллективная импровизация в форме вариаций.</w:t>
      </w:r>
    </w:p>
    <w:p w:rsidR="00AD6D6F" w:rsidRPr="008A22D8" w:rsidRDefault="00AD6D6F">
      <w:pPr>
        <w:rPr>
          <w:lang w:val="ru-RU"/>
        </w:rPr>
        <w:sectPr w:rsidR="00AD6D6F" w:rsidRPr="008A22D8">
          <w:pgSz w:w="11906" w:h="16383"/>
          <w:pgMar w:top="1134" w:right="850" w:bottom="1134" w:left="1701" w:header="720" w:footer="720" w:gutter="0"/>
          <w:cols w:space="720"/>
        </w:sectPr>
      </w:pP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bookmarkStart w:id="6" w:name="block-27016858"/>
      <w:bookmarkEnd w:id="5"/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РЕЗУЛЬТАТЫ ОСВОЕНИЯ ПРОГРАММЫ ПО МУЗЫКЕ НА УРОВНЕ НАЧАЛЬНОГО ОБЩЕГО ОБРАЗОВАНИЯ </w:t>
      </w:r>
    </w:p>
    <w:p w:rsidR="00AD6D6F" w:rsidRPr="008A22D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D6D6F" w:rsidRPr="008A22D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следующие личностные результаты: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 xml:space="preserve">1) в области гражданско-патриотического воспитания: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и традиций республик Российской Федерации;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уважение к достижениям отечественных мастеров культуры;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стремление участвовать в творческой жизни своей школы, города, республики.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2) в области духовно-нравственного воспитания: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признание индивидуальности каждого человека;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проявление сопереживания, уважения и доброжелательности;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готовность придерживаться принципов взаимопомощи и творческого сотрудничества в процессе непосредственной музыкальной и учебной деятельности.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3) в области эстетического воспитания: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музыкальным традициям и творчеству своего и других народов;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умение видеть прекрасное в жизни, наслаждаться красотой;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 xml:space="preserve">4) в области научного познания: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единстве и особенностях художественной и научной картины мира;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познавательные интересы, активность, инициативность, любознательность и самостоятельность в познании.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5) в области физического воспитания, формирования культуры здоровья и эмоционального благополучия: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знание правил здорового и безопасного (для себя и других людей) образа жизни в окружающей среде и готовность к их выполнению;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бережное отношение к физиологическим системам организма, задействованным в музыкально-исполнительской деятельности (дыхание, артикуляция, музыкальный слух, голос);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профилактика умственного и физического утомления с использованием возможностей музыкотерапии.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6) в области трудового воспитания: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трудолюбие в учёбе, настойчивость в достижении поставленных целей;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7) в области экологического воспитания: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бережное отношение к природе; неприятие действий, приносящих ей вред.</w:t>
      </w:r>
    </w:p>
    <w:p w:rsidR="00AD6D6F" w:rsidRPr="008A22D8" w:rsidRDefault="00AD6D6F">
      <w:pPr>
        <w:spacing w:after="0"/>
        <w:ind w:left="120"/>
        <w:rPr>
          <w:lang w:val="ru-RU"/>
        </w:rPr>
      </w:pPr>
      <w:bookmarkStart w:id="7" w:name="_Toc139972685"/>
      <w:bookmarkEnd w:id="7"/>
    </w:p>
    <w:p w:rsidR="00AD6D6F" w:rsidRPr="008A22D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D6D6F" w:rsidRPr="008A22D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A22D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действия, универсальные коммуникативные учебные действия, универсальные регулятивные учебные действия.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логические действия как часть универсальных познавательных учебных действий</w:t>
      </w:r>
      <w:r w:rsidRPr="008A22D8">
        <w:rPr>
          <w:rFonts w:ascii="Times New Roman" w:hAnsi="Times New Roman"/>
          <w:color w:val="000000"/>
          <w:sz w:val="28"/>
          <w:lang w:val="ru-RU"/>
        </w:rPr>
        <w:t>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сравнивать музыкальные звуки, звуковые сочетания, произведения, жанры, устанавливать основания для сравнения, объединять элементы музыкального звучания по определённому признаку;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 (музыкальные инструменты, элементы музыкального языка, произведения, исполнительские составы);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явлениях музыкального искусства, сведениях и наблюдениях за звучащим музыкальным материалом на основе предложенного учителем алгоритма;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информации, в том числе слуховой, акустической для решения учебной (практической) задачи на основе предложенного алгоритма;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ситуациях музыкального восприятия и исполнения, делать выводы.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базовые исследовательские действия как часть универсальных познавательных учебных действий</w:t>
      </w:r>
      <w:r w:rsidRPr="008A22D8">
        <w:rPr>
          <w:rFonts w:ascii="Times New Roman" w:hAnsi="Times New Roman"/>
          <w:color w:val="000000"/>
          <w:sz w:val="28"/>
          <w:lang w:val="ru-RU"/>
        </w:rPr>
        <w:t>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на основе предложенных учителем вопросов определять разрыв между реальным и желательным состоянием музыкальных явлений, в том числе в отношении собственных музыкально-исполнительских навыков;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 помощью учителя формулировать цель выполнения вокальных и слуховых упражнений, планировать изменения результатов своей музыкальной деятельности, ситуации совместного музицирования;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творческой, исполнительской задачи, выбирать наиболее подходящий (на основе предложенных критериев);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предмета изучения и связей между музыкальными объектами и явлениями (часть – целое, причина – следствие);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(в том числе в форме двигательного моделирования, звукового эксперимента, классификации, сравнения, исследования);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музыкального процесса, эволюции культурных явлений в различных условиях.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</w:t>
      </w:r>
      <w:r w:rsidRPr="008A22D8">
        <w:rPr>
          <w:rFonts w:ascii="Times New Roman" w:hAnsi="Times New Roman"/>
          <w:color w:val="000000"/>
          <w:sz w:val="28"/>
          <w:lang w:val="ru-RU"/>
        </w:rPr>
        <w:t>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выбирать источник получения информации;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обучающихся) правила информационной безопасности при поиске информации в Интернете;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анализировать текстовую, видео-, графическую, звуковую, информацию в соответствии с учебной задачей;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анализировать музыкальные тексты (акустические и </w:t>
      </w:r>
      <w:proofErr w:type="gramStart"/>
      <w:r w:rsidRPr="008A22D8">
        <w:rPr>
          <w:rFonts w:ascii="Times New Roman" w:hAnsi="Times New Roman"/>
          <w:color w:val="000000"/>
          <w:sz w:val="28"/>
          <w:lang w:val="ru-RU"/>
        </w:rPr>
        <w:t>нотные)по</w:t>
      </w:r>
      <w:proofErr w:type="gramEnd"/>
      <w:r w:rsidRPr="008A22D8">
        <w:rPr>
          <w:rFonts w:ascii="Times New Roman" w:hAnsi="Times New Roman"/>
          <w:color w:val="000000"/>
          <w:sz w:val="28"/>
          <w:lang w:val="ru-RU"/>
        </w:rPr>
        <w:t xml:space="preserve"> предложенному учителем алгоритму;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как часть универсальных коммуникативных учебных действий</w:t>
      </w:r>
      <w:r w:rsidRPr="008A22D8">
        <w:rPr>
          <w:rFonts w:ascii="Times New Roman" w:hAnsi="Times New Roman"/>
          <w:color w:val="000000"/>
          <w:sz w:val="28"/>
          <w:lang w:val="ru-RU"/>
        </w:rPr>
        <w:t>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музыку как специфическую форму общения людей, стремиться понять эмоционально-образное содержание музыкального высказывания;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выступать перед публикой в качестве исполнителя музыки (соло или в коллективе);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2) вербальная коммуникация: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готовить небольшие публичные выступления;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стремиться к объединению усилий, эмоциональной эмпатии в ситуациях совместного восприятия, исполнения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переключаться между различными формами коллективной, групповойи индивидуальной работы при решении конкретной проблемы, выбирать наиболее эффективные формы взаимодействия при решении поставленной задачи;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формулировать краткосрочные и долгосрочные цели (индивидуальныес учётом участия в коллективных задачах) в стандартной (типовой) ситуациина основе предложенного формата планирования, распределения промежуточных шагов и сроков;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проявлять готовность руководить, выполнять поручения, подчиняться;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ответственно выполнять свою часть работы; оценивать свой вклад в общий результат;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проектные, творческие задания с опорой на предложенные образцы.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как части универсальных регулятивных учебных действий</w:t>
      </w:r>
      <w:r w:rsidRPr="008A22D8">
        <w:rPr>
          <w:rFonts w:ascii="Times New Roman" w:hAnsi="Times New Roman"/>
          <w:color w:val="000000"/>
          <w:sz w:val="28"/>
          <w:lang w:val="ru-RU"/>
        </w:rPr>
        <w:t>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У обучающегося будут сформированы следующие умения самоорганизации и самоконтроля как часть регулятивных универсальных учебных действий</w:t>
      </w:r>
      <w:r w:rsidRPr="008A22D8">
        <w:rPr>
          <w:rFonts w:ascii="Times New Roman" w:hAnsi="Times New Roman"/>
          <w:color w:val="000000"/>
          <w:sz w:val="28"/>
          <w:lang w:val="ru-RU"/>
        </w:rPr>
        <w:t>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устанавливать причины успеха (неудач) учебной деятельности;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учебных регулятивных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 и т.д.).</w:t>
      </w:r>
    </w:p>
    <w:p w:rsidR="00AD6D6F" w:rsidRPr="008A22D8" w:rsidRDefault="00AD6D6F">
      <w:pPr>
        <w:spacing w:after="0"/>
        <w:ind w:left="120"/>
        <w:rPr>
          <w:lang w:val="ru-RU"/>
        </w:rPr>
      </w:pPr>
      <w:bookmarkStart w:id="8" w:name="_Toc139972686"/>
      <w:bookmarkEnd w:id="8"/>
    </w:p>
    <w:p w:rsidR="00AD6D6F" w:rsidRPr="008A22D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D6D6F" w:rsidRPr="008A22D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искусством, позитивном ценностном отношении к музыке как важному элементу своей жизни.</w:t>
      </w:r>
    </w:p>
    <w:p w:rsidR="00AD6D6F" w:rsidRPr="008A22D8" w:rsidRDefault="00AD6D6F">
      <w:pPr>
        <w:spacing w:after="0" w:line="264" w:lineRule="auto"/>
        <w:ind w:left="120"/>
        <w:jc w:val="both"/>
        <w:rPr>
          <w:lang w:val="ru-RU"/>
        </w:rPr>
      </w:pPr>
    </w:p>
    <w:p w:rsidR="00AD6D6F" w:rsidRPr="008A22D8" w:rsidRDefault="008173A5">
      <w:pPr>
        <w:spacing w:after="0" w:line="264" w:lineRule="auto"/>
        <w:ind w:left="12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Обучающиеся, освоившие основную образовательную программу по музыке: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 интересом занимаются музыкой, любят петь, умеют слушать серьёзную музыку, знают правила поведения в театре, концертном зале; проявляют интерес к игре на доступных музыкальных инструментах;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сознательно стремятся к развитию своих музыкальных способностей;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осознают разнообразие форм и направлений музыкального искусства, могут назвать музыкальные произведения, композиторов, исполнителей, которые им нравятся, аргументировать свой выбор;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имеют опыт восприятия, творческой и исполнительской деятельности;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с уважением относятся к достижениям отечественной музыкальной культуры;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стремятся к расширению своего музыкального кругозора.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1 «Народная музыка России»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интонаций, изученных произведений к родному фольклору, русской музыке, народной музыке различных регионов России;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определять на слух и называть знакомые народные музыкальные инструменты;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группировать народные музыкальные инструменты по принципу звукоизвлечения: духовые, ударные, струнные;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музыкальных произведений и их фрагментов к композиторскому или народному творчеству;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манеру пения, инструментального исполнения, типы солистов и коллективов – народных и академических;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создавать ритмический аккомпанемент на ударных инструментахпри исполнении народной песни;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исполнять народные произведения различных жанров с сопровождением и без сопровождения;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участвовать в коллективной игре (импровизации) (вокальной, инструментальной, танцевальной) на основе освоенных фольклорных жанров.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2 «Классическая музыка»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классической музыки, называть автора и произведение, исполнительский состав;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и характеризовать простейшие жанры музыки (песня, танец, марш), вычленять и называть типичные жанровые признаки песни, танца и марша в сочинениях композиторов-классиков;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концертные жанры по особенностям исполнения (камерныеи симфонические, вокальные и инструментальные), знать их разновидности, приводить примеры;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композиторов-классиков;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воспринимать музыку в соответствии с её настроением, характером, осознавать эмоции и чувства, вызванные музыкальным звучанием, уметь кратко описать свои впечатления от музыкального восприятия;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выразительные средства, использованные композитором для создания музыкального образа;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соотносить музыкальные произведения с произведениями живописи, литературы на основе сходства настроения, характера, комплекса выразительных средств.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3 «Музыка в жизни человека»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исполнять Гимн Российской Федерации, Гимн своей республики, школы, исполнять песни, посвящённые Победе нашего народа в Великой Отечественной войне, песни, воспевающие красоту родной природы, выражающие разнообразные эмоции, чувства и настроения;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воспринимать музыкальное искусство как отражение многообразия жизни, различать обобщённые жанровые сферы: напевность (лирика), танцевальность и маршевость (связь с движением), декламационность, эпос (связь со словом);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осознавать собственные чувства и мысли, эстетические переживания, замечать прекрасное в окружающем мире и в человеке, стремиться к развитию и удовлетворению эстетических потребностей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4 «Музыка народов мира»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народной и композиторской музыки других стран;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на слух и называть фольклорные элементы музыки разных народов мира в сочинениях профессиональных композиторов (из числа изученных культурно-национальных традиций и жанров);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и характеризовать фольклорные жанры музыки (песенные, танцевальные), вычленять и называть типичные жанровые признаки.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5 «Духовная музыка»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определять характер, настроение музыкальных произведений духовной музыки, характеризовать её жизненное предназначение;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исполнять доступные образцы духовной музыки;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рассказывать об особенностях исполнения, традициях звучания духовной музыки Русской православной церкви (вариативно: других конфессий согласно региональной религиозной традиции).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6 «Музыка театра и кино»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lastRenderedPageBreak/>
        <w:t>определять и называть особенности музыкально-сценических жанров (опера, балет, оперетта, мюзикл);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отдельные номера музыкального спектакля (ария, хор, увертюра и так далее), узнавать на слух и называть освоенные музыкальные произведения (фрагменты) и их авторов;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различать виды музыкальных коллективов (ансамблей, оркестров, хоров), тембры человеческих голосов и музыкальных инструментов, определять их на слух;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отличать черты профессий, связанных с созданием музыкального спектакля, и их роли в творческом процессе: композитор, музыкант, дирижёр, сценарист, режиссёр, хореограф, певец, художник и другие.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7 «Современная музыкальная культура»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 xml:space="preserve">различать разнообразные виды и жанры, современной музыкальной культуры, стремиться к расширению музыкального кругозора; 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принадлежность музыкальных произведений, исполнительского стиля к различным направлениям современной музыки (в том числе эстрады, мюзикла, джаза);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анализировать, называть музыкально-выразительные средства, определяющие основной характер, настроение музыки, сознательно пользоваться музыкально-выразительными средствами при исполнении;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произведения, соблюдая певческую культуру звука.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К концу изучения модуля № 8 «Музыкальная грамота» обучающийся научится: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классифицировать звуки: шумовые и музыкальные, длинные, короткие, тихие, громкие, низкие, высокие;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элементы музыкального языка (темп, тембр, регистр, динамика, ритм, мелодия, аккомпанемент и другое), уметь объяснить значение соответствующих терминов;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изобразительные и выразительные интонации, находить признаки сходства и различия музыкальных и речевых интонаций;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различать на слух принципы развития: повтор, контраст, варьирование;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понимать значение термина «музыкальная форма», определять на слух простые музыкальные формы – двухчастную, трёхчастную и трёхчастную репризную, рондо, вариации;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ориентироваться в нотной записи в пределах певческого диапазона;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исполнять и создавать различные ритмические рисунки;</w:t>
      </w:r>
    </w:p>
    <w:p w:rsidR="00AD6D6F" w:rsidRPr="008A22D8" w:rsidRDefault="008173A5">
      <w:pPr>
        <w:spacing w:after="0" w:line="264" w:lineRule="auto"/>
        <w:ind w:firstLine="600"/>
        <w:jc w:val="both"/>
        <w:rPr>
          <w:lang w:val="ru-RU"/>
        </w:rPr>
      </w:pPr>
      <w:r w:rsidRPr="008A22D8">
        <w:rPr>
          <w:rFonts w:ascii="Times New Roman" w:hAnsi="Times New Roman"/>
          <w:color w:val="000000"/>
          <w:sz w:val="28"/>
          <w:lang w:val="ru-RU"/>
        </w:rPr>
        <w:t>исполнять песни с простым мелодическим рисунком.</w:t>
      </w:r>
    </w:p>
    <w:p w:rsidR="00AD6D6F" w:rsidRPr="008A22D8" w:rsidRDefault="00AD6D6F">
      <w:pPr>
        <w:rPr>
          <w:lang w:val="ru-RU"/>
        </w:rPr>
        <w:sectPr w:rsidR="00AD6D6F" w:rsidRPr="008A22D8">
          <w:pgSz w:w="11906" w:h="16383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bookmarkStart w:id="9" w:name="block-27016859"/>
      <w:bookmarkEnd w:id="6"/>
      <w:r w:rsidRPr="008A22D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4694"/>
        <w:gridCol w:w="1535"/>
        <w:gridCol w:w="1841"/>
        <w:gridCol w:w="1910"/>
        <w:gridCol w:w="2646"/>
      </w:tblGrid>
      <w:tr w:rsidR="00AD6D6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Край, в котором ты живёшь: «Наш край» (То березка, то рябина…, муз. Д.Б. Кабалевского, сл. А.Пришельца); «Моя Россия» (муз. Г. Струве, сл. </w:t>
            </w:r>
            <w:r>
              <w:rPr>
                <w:rFonts w:ascii="Times New Roman" w:hAnsi="Times New Roman"/>
                <w:color w:val="000000"/>
                <w:sz w:val="24"/>
              </w:rPr>
              <w:t>Н.Соловьёвой)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«Во кузнице», «Веселые гуси», «Скок, скок, молодой дроздок», «Земелюшка-чернозем», «У кота-воркота», «Солдатушки, бравы ребятушки»; заклички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«Ходит зайка по саду», «Как у наших у ворот», песня Т.А. Потапенко «Скворушка прощается»; В.Я.Шаинский «Дважды два – четыре»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Сказки, мифы и легенды: С.Прокофьев. Симфоническая сказка «Петя и Волк»; Н.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Римский-Корсаков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татарская народная песня «Энисэ», якутская народная песня «Олененок»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«Рождественское чудо» колядка; «Прощай, прощай Масленица» русская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Д.Кабалевский песня о школе; П.И.Чайковский «Марш деревянных солдатиков», «Мама», «Песня жаворонка» из Детского альбома; Г. Дмитриев Вальс, В. Ребиков «Медведь»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Флейта: И.С.Бах «Шутка», В.Моцарт Аллегретто из оперы волшебная флейта, тема Птички из сказки С.С. Прокофьева «Петя и Волк»; «Мелодия» из оперы «Орфей и Эвридика» К.В. Глюка, «Сиринкс» К. Дебюсси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П.И. Чайковский «Мама», «Игра в лошадки» 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«Утренняя молитва», «Полька»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Марш «Афинские развалины», И.Брамс «Колыбельная»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С.С. Прокофьев «Дождь и радуга», «Утро», «Вечер» из Детской музыки; утренний пейзаж П.И.Чайковского, Э.Грига, Д.Б.Кабалевского; музыка вечера - «Вечерняя сказка» А.И. Хачатуряна; «Колыбельная медведицы» сл. </w:t>
            </w:r>
            <w:r w:rsidRPr="001A0F7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Яковлева, муз.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Е.П.Крылатова; «Вечерняя музыка» В. Гаврилина; «Летний вечер тих и ясен…» на сл. </w:t>
            </w:r>
            <w:r>
              <w:rPr>
                <w:rFonts w:ascii="Times New Roman" w:hAnsi="Times New Roman"/>
                <w:color w:val="000000"/>
                <w:sz w:val="24"/>
              </w:rPr>
              <w:t>Фета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портреты: песня «Болтунья» сл. А. Барто, муз. С. Прокофьева; П.И. Чайковский «Баба Яга» из Детского альбома; Л. Моцарт «Менуэт»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А. Спадавеккиа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«Добрый жук», песня из к/ф «Золушка», И. Дунаевский Полька; И.С. Бах «Волынка»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Какой же праздник без музыки? О. Бихлер марш «Триумф победителей»; В. Соловьев-Седой Марш нахимовцев; песни, посвящённые Дню </w:t>
            </w:r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Певец своего народа: А. Хачатурян Андантино, «Подражание народному»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Белорусские народные песни «Савка и Гришка», «Бульба», Г. Гусейнли, сл. Т. Муталлибова «Мои цыплята»; Лезгинка, танец народов Кавказа; Лезгинка из балета А.Хачатуряна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дальнего зарубежья: «Гусята» – немецкая народная песня, «Аннушка» – чешская народная песня, М. Теодоракис народный танец «Сиртаки», «Чудесная лютня»: этническая музыка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Звучание храма: П.И. Чайковский «Утренняя молитва» и «В церкви» из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праздники:Рождественский псалом «Эта ночь святая», Рождественская песня «Тихая ночь»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экране: оперы-сказки «Муха-цокотуха», «Волк и семеро козлят»; песни из мультфильма «Бременские музыканты»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П. Чайковский балет «Щелкунчик». Танцы из второго действия: Шоколад (испанский танец), Кофе (арабский танец), Чай (китайский танец), Трепак (русский танец), Танец пастушков; И. Стравинский – «Поганый пляс Кощеева царства» и «Финал» из балета «Жар-Птица»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П. Чайковский. Финал 1-го действия из балета «Спящая красавица»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мужской и женский хоры из Интродукции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классики:В. Моцарт «Колыбельная»; А. Вивальди «Летняя гроза» в современной обработке, Ф. Шуберт «Аве Мария»; Поль Мориа «Фигаро»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И. Томита электронная обработка пьесы М.П. Мусоргского «Балет невылупившихся птенцов» из цикла «Картинки с выставки»; А.Рыбников «Гроза» и «Свет Звезд» из к/ф «Через тернии к звездам»; А. Островский «Спят усталые игрушки»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Весь мир звучит: Н.А. Римский-Корсаков «Похвала пустыне» из оперы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Песня: П.И. Чайковский «Осенняя песнь»; Д.Б. Кабалевский, стихи В. Викторова «Песня о школе», А.Д. Филиппенко, стихи Т.И. Волгиной «Веселый музыкант»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AD6D6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«Во поле береза стояла», «Уж как по мосту, мосточку»; В.Я.Шаинский «Вместе весело шагать»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русские народные песни «Из-под дуба, из-под вяза»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Русские народные песни «Светит месяц»; «Ах вы, сени, мои сени»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Сказки, мифы и легенды: «Былина о Вольге и Микуле», А.С. Аренский «Фантазия на темы Рябинина для фортепиано с оркестром»; Н.Добронравов М. Таривердиев «Маленький принц» (Кто тебя выдумал, звездная страна…)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праздники: песни-колядки «Пришла коляда», «В ночном саду»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народов России: народная песня коми «Провожание»; татарская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народная песня «Туган як»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Хор «А мы просо сеяли» из оперы Н.А. Римского-Корсакова «Снегурочка», П.И. Чайковский Финал из симфонии № 4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П.И.Чайковский «Немецкая песенка», «Неаполитанская песенка» из Детского альбома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Л. ван Бетховен «Сурок»; Концерт для фортепиано с оркестром № 4, 2-я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Музыкальные инструменты. Скрипка, виолончель: Н. Паганини каприс № 24; Л. Делиб Пиццикато из балета «Сильвия»; А. Вивальди Концерт для виолончели с оркестром соль-минор, 2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М.И. Глинка «Жаворонок»; "Школьный вальс" Исаака Дунаевского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Программная музыка: А.К. Лядов «Кикимора», «Волшебное озеро»; М.П. Мусоргский. </w:t>
            </w:r>
            <w:r>
              <w:rPr>
                <w:rFonts w:ascii="Times New Roman" w:hAnsi="Times New Roman"/>
                <w:color w:val="000000"/>
                <w:sz w:val="24"/>
              </w:rPr>
              <w:t>«Рассвет на Москве-реке» – вступление к опере «Хованщина»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Симфоническая музыка: П.И. Чайковский Симфония № 4, Финал; С.С. Прокофьев. </w:t>
            </w:r>
            <w:r>
              <w:rPr>
                <w:rFonts w:ascii="Times New Roman" w:hAnsi="Times New Roman"/>
                <w:color w:val="000000"/>
                <w:sz w:val="24"/>
              </w:rPr>
              <w:t>Классическая симфония (№ 1) Первая часть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Русская народная песня «Уж, ты сад» в исполнении Л. Руслановой; Л. ван Бетховен Патетическая соната (1-я часть) для фортепиано в исполнении С.Т. Рихтера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Р. Шуман «Грезы»; С.С. Прокофьев «Сказки старой бабушки»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музыкальный символ: Гимн России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Красота и вдохновение: «Рассвет-чародей» музыка В.Я.Шаинского сл. М.С.Пляцковского; П.И. Чайковский «Мелодия» для скрипки и фортепиано, А.П. Бородин «Ноктюрн из струнного квартета № 2»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культур: М.И. Глинка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Персидский хор из оперы «Руслан и Людмила»; А.И. Хачатурян «Русская пляска» из балета «Гаянэ»; А.П. Бородин музыкальная картина «В Средней Азии»; Н.А. Римский-Корсаков «Песня индийского гостя» из оперы «Садко»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 в церкви: И.С. Бах Хоральная прелюдия фа-минор для органа, Токката и фуга ре минор для органа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Русской православной церкви: молитва «Богородице Дево Радуйся» хора братии Оптиной Пустыни; С.В. Рахманинов «Богородице Дево Радуйся» из «Всенощного бдения»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колядки «Добрый тебе вечер», «Небо и земля», Рождественские песни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фильм-балет «Хрустальный башмачок» (балет С.С.Прокофьева «Золушка»);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ильм-сказка «Золотой ключик, или Приключения Буратино», А.Толстой,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муз. </w:t>
            </w:r>
            <w:r>
              <w:rPr>
                <w:rFonts w:ascii="Times New Roman" w:hAnsi="Times New Roman"/>
                <w:color w:val="000000"/>
                <w:sz w:val="24"/>
              </w:rPr>
              <w:t>А.Рыбникова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отъезд Золушки на бал, Полночь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Балет. Хореография – искусство танца: вальс, сцена примерки туфельки и финал из балета С.С. Прокофьева «Золушка»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Песня Вани, Ария Сусанина и хор «Славься!» из оперы М.И. Глинки «Иван Сусанин»; Н.А. Римский-Корсаков опера «Сказка о царе Салтане»: «Три чуда», «Полет шмеля»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сцена у Посада из оперы М.И. Глинки «Иван Сусанин»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Оперетта, мюзикл: Ж. Оффенбах «Шествие царей» из оперетты «Прекрасная Елена»; Песня «До-Ре-Ми» из мюзикла Р. Роджерса «Звуки музыки»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обработки классической музыки: Ф. Шопен Прелюдия ми-минор, Чардаш В. Монти в современной обработке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Джаз: С. Джоплин регтайм «Артист эстрады». Б. Тиэл «Как прекрасен мир!»,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Д. Херман «</w:t>
            </w:r>
            <w:r>
              <w:rPr>
                <w:rFonts w:ascii="Times New Roman" w:hAnsi="Times New Roman"/>
                <w:color w:val="000000"/>
                <w:sz w:val="24"/>
              </w:rPr>
              <w:t>Hello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Dolly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» в исполнении Л. Армстронга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современной музыки: О.Газманов «Люси» в исполнении Р.Газманова (6 лет); И. Лиева, Э. Терская «Мама» в исполнении группы «Рирада»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 Артемьев темы из кинофильмов «Раба любви», «Родня». Э. Сигмейстер. Ковбойская песня для детского ансамбля электронных и элементарных инструментов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00"/>
      </w:tblGrid>
      <w:tr w:rsidR="00AD6D6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русская народная песня «Степь, да степь кругом»; «Рондо на русские темы»; Е.П.Крылатов «Крылатые качели»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фольклор: «Среди долины ровныя», «Пойду ль я, выйду ль я»; кант «Радуйся, Роско земле»; марш «Славны были наши деды», «Вспомним, братцы, Русь и славу!»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народные музыкальные инструменты и народные песни: «Пошла млада за водой», «Ах, улица, улица широкая».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Инструментальные наигрыши. Плясовые мелодии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русские народные песни «Ах ты, степь», «Я на горку шла»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«Апипа», татарская народная песня; «Сказочка», марийская народная песня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А.Эшпай «Песни горных и луговых мари»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 – исполнитель – слушатель: концерт № 1 для фортепиано с оркестром П.И. Чайковского (фрагменты), песня Леля «Туча со громом сговаривалась» из оперы «Снегурочка» Н.А. Римского- 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Ю.М.Чичков «Детство — это я и ты»; А.П. Бородин, А.К. Лядов, Ц.А. Кюи, Н.А. Римский-Корсаков «Парафразы»; пьеса «Детского альбома», П.И. Чайковский «Игра в лошадки»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инструменты. Фортепиано: «Гном», «Старый замок» из фортепианного цикла «Картинки с выставки» М.П. Мусоргского; «Школьные годы» муз. </w:t>
            </w:r>
            <w:r>
              <w:rPr>
                <w:rFonts w:ascii="Times New Roman" w:hAnsi="Times New Roman"/>
                <w:color w:val="000000"/>
                <w:sz w:val="24"/>
              </w:rPr>
              <w:t>Д. Кабалевского, сл.Е.Долматовского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«Детская» — вокальный цикл М.П. Мусоргского; С.С. Прокофьев «Вставайте, люди русские!» из кантаты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Инструментальная музыка: «Тюильрийский сад», фортепианный цикл «Картинки с выставки» М.П. Мусоргского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композиторы-классики: М.И. Глинка увертюра к опере «Руслан и Людмила»: П.И. Чайковский «Спящая красавица»; А.П. Бородин. </w:t>
            </w:r>
            <w:r>
              <w:rPr>
                <w:rFonts w:ascii="Times New Roman" w:hAnsi="Times New Roman"/>
                <w:color w:val="000000"/>
                <w:sz w:val="24"/>
              </w:rPr>
              <w:t>Опера «Князь Игорь»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В. Моцарт. Симфония № 40 (2 и 3 части); К.В. Глюк опера «Орфей и Эвридика»; Эдвард Григ музыка к драме Генрика Ибсена «Пер Гюнт». Л. ван Бетховен «Лунная соната», «К Элизе», «Сурок»; канон В.А. Моцарта «Слава солнцу, слава миру»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песня Баяна из оперы М.И. Глинки «Руслан и Людмила», песни гусляра Садко в опере-былине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Музыкальные пейзажи: «Утро» Э. Грига, Вечерняя песня М.П. Мусоргского, «Запевки» Г. Свиридова симфоническая музыкальная картина С.С. Прокофьева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«Шествие солнца». </w:t>
            </w:r>
            <w:r>
              <w:rPr>
                <w:rFonts w:ascii="Times New Roman" w:hAnsi="Times New Roman"/>
                <w:color w:val="000000"/>
                <w:sz w:val="24"/>
              </w:rPr>
              <w:t>«В пещере горного короля» из сюиты «Пер Гюнт»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Танцы, игры и веселье: Муз. Ю.Чичкова, сл.Ю.Энтина «Песенка про жирафа»; М.И.Глинка «Вальс-фантазия, «Камаринская» для симфонического оркестра. Мелодии масленичного гулянья из оперы Н.А. Римского-Корсакова «Снегурочка». </w:t>
            </w:r>
            <w:r>
              <w:rPr>
                <w:rFonts w:ascii="Times New Roman" w:hAnsi="Times New Roman"/>
                <w:color w:val="000000"/>
                <w:sz w:val="24"/>
              </w:rPr>
              <w:t>Контрданс сельский танец - пьеса Л.ван Бетховена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 на войне, музыка о войне: песни Великой Отечественной войны – песни Великой Победы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 других народов и стран в музыке отечественных и зарубежных композиторов: «Мама» русского композитора В. Гаврилина и итальянского — Ч.Биксио;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.В. Рахманинов «Не пой, красавица при мне» и Ж.Бизе Фарандола из 2-й сюиты «Арлезианка»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других культур в музыке русских композиторов: М. Мусоргский Танец персидок из оперы «Хованщина».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А.Хачатурян «Танец с саблями» 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балета «Гаянэ»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музыкальные цитаты в творчестве зарубежных композиторов: П. Сарасате «Москвичка». </w:t>
            </w:r>
            <w:r>
              <w:rPr>
                <w:rFonts w:ascii="Times New Roman" w:hAnsi="Times New Roman"/>
                <w:color w:val="000000"/>
                <w:sz w:val="24"/>
              </w:rPr>
              <w:t>И.Штраус «Русский марш»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Религиозные праздники: вербное воскресенье: «Вербочки» русского поэта А. Блока. </w:t>
            </w:r>
            <w:r>
              <w:rPr>
                <w:rFonts w:ascii="Times New Roman" w:hAnsi="Times New Roman"/>
                <w:color w:val="000000"/>
                <w:sz w:val="24"/>
              </w:rPr>
              <w:t>Выучи и спой песни А. Гречанинова и Р. Глиэра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Троица: летние народные обрядовые песни, детские песни о березках («Березонька кудрявая» и др.)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Симфония № 3 «Героическая» Людвига ван Бетховена. опера «Война и мир»; музыка к кинофильму «Александр Невский» С.С. Прокофьева, оперы «Борис Годунов» и другие произведения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Сюжет музыкального спектакля: мюзиклы «Семеро козлят на новый лад» А. Рыбникова, «Звуки музыки» Р. Роджерса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создаёт музыкальный спектакль: В.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Моцарт опера «Волшебная флейта»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Исполнители современной музыки: </w:t>
            </w:r>
            <w:r>
              <w:rPr>
                <w:rFonts w:ascii="Times New Roman" w:hAnsi="Times New Roman"/>
                <w:color w:val="000000"/>
                <w:sz w:val="24"/>
              </w:rPr>
              <w:t>SHAMAN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исполняет песню «Конь», музыка И. Матвиенко, стихи А. Шаганова; пьесы В. Малярова из сюиты «В монастыре» «У иконы Богородицы», «Величит душа моя Господа» в рамках фестиваля современной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джаза: «Колыбельная» из оперы Дж.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 «Порги и Бесс»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музыкальные инструменты: Э.Артемьев «Поход» из к/ф «Сибириада», «Слушая Баха» из к/ф «Солярис»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К. Сен-Санс пьесы из сюиты «Карнавал животных»: «Королевский марш льва», «Аквариум», «Лебедь»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Ритм: И. Штраус-отец Радецки-марш, И. Штраус-сын Полька-пиццикато, вальс «На прекрасном голубом Дунае»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AD6D6F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Народная музыка России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живёшь: русские народные песни «Выходили красны девицы», «Вдоль да по речке», «Солдатушки, бравы ребятушки»; Е.П.Крылатов, Ю.С.Энтин «Лесной олень»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Первые артисты, народный театр: И.Ф. Стравинский балет «Петрушка»; русская народная песня «Скоморошья-плясовая», фрагменты из оперы «Князь Игорь» А.П. Бородина; фрагменты из оперы «Садко»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инструменты: П.И. Чайковский пьесы «Камаринская» «Мужик на гармонике играет»; «Пляска скоморохов» из оперы «Снегурочка»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Жанры музыкального фольклора: русская народная песня «Выходили красны девицы»; «Вариации на Камаринскую»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народов России: Якутские народные мелодии «Призыв весны», «Якутский танец»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музыкантов: С.В. Рахманинов 1-я часть Концерта №3 для фортепиано с оркестром; П.И. Чайковский песни «Девицы, красавицы», «Уж как по мосту, по мосточку» из оперы «Евгений Онегин»; Г.В. Свиридов Кантата «Курские песни»; С.С. Прокофьев кантата «Александр Невский»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Классическая музыка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Композиторы – детям: П.И. Чайковский «Сладкая греза», из Детского альбома, Д.Д. Шостакович Вальс-шутка; песни из фильма-мюзикла «Мэри Поппинс, до свидания»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Оркестр: И. Гайдн Анданте из симфонии № 94; Л. ван Бетховен Маршевая тема из финала Пятой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Вокальная музыка: С.С. Прокофьев, стихи А. Барто «Болтунья»; М.И. Глинка, стихи Н. Кукольника «Попутная песня»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Инструментальная музыка: П.И. Чайковский «Мама», «Игра в лошадки»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Детского альбома, С.С. Прокофьев «Раскаяние» из Детской музыки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Программная музыка: Н.А. Римский-Корсаков Симфоническая сюита «Шехеразада» (фрагменты)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Симфоническая музыка: М.И. Глинка. «Арагонская хота», П. Чайковский Скерцо из 4-й симфонии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композиторы-классики: П.И. Чайковский «Танец феи Драже», «Вальс цветов» из балета «Щелкунчик»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Европейские композиторы-классики: Ж. Бизе «Арлезианка» (1 сюита: Прелюдия, Менуэт, Перезвон, 2 сюита: Фарандола – фрагменты)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Мастерство исполнителя: Скерцо из «Богатырской» симфонии А.П.Бородина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в жизни человека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времени: Н. Паганини «Вечное движение», И. Штраус «Вечное движение», М. Глинка «Попутная песня», Э. Артемьев «Полет» из к/ф «Родня»; Е.П.Крылатов и Ю.С.Энтин «Прекрасное далеко»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ВАРИАТИВНАЯ ЧАСТЬ</w:t>
            </w: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 стран ближнего зарубежья: песни и плясовые наигрыши народных музыкантов-сказителей (акыны, ашуги, бакши и др.); К. Караев Колыбельная и танец из балета «Тропою грома». И. Лученок, М. Ясень «Майский вальс». А.Пахмутова, Н.Добронравов «Беловежская пуща» в исполнении ВИА «Песняры»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 стран дальнего зарубежья: норвежская народная песня «Волшебный смычок»; А.Дворжак Славянский танец № 2 ми-минор, Юмореска. </w:t>
            </w:r>
            <w:r>
              <w:rPr>
                <w:rFonts w:ascii="Times New Roman" w:hAnsi="Times New Roman"/>
                <w:color w:val="000000"/>
                <w:sz w:val="24"/>
              </w:rPr>
              <w:t>Б.Сметана Симфоническая поэма «Влтава»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праздники: пасхальная песня «Не шум шумит», фрагмент финала «Светлый праздник» из сюиты-фантазии С.В. Рахманинова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A22D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Музыка театра и кино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Музыкальная сказка на сцене, на экране: «Морозко» – музыкальный фильм-сказка музыка Н. Будашкина; С. Никитин «Это очень интересно», «Пони», «Сказка по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лесу идет», «Резиновый ёжик»; Г.В. Свиридов сюита «Музыкальные иллюстрации»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Театр оперы и балета: Сцена народных гуляний из второго действия оперы Н.А. Римского-Корсакова «Сказание о невидимом граде Китеже и деве Февронии»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Балет: А. Хачатурян. Балет «Гаянэ» (фрагменты); Р. Щедрин Балет «Конек-горбунок», фрагменты: «Девичий хоровод», «Русская кадриль», «Золотые рыбки», «Ночь»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спектакля: оперы «Садко», «Борис Годунов», «Сказка о царе Салтане» Н.А. Римского-Корсакова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кино: П.И. Чайковский Торжественная увертюра «1812 год»; Ария Кутузова из оперы С.С.Прокофьева «Война и мир»; попурри на темы песен военных лет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музыкальная культура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обработки классической музыки: В.А. Моцарт «Колыбельная»; А. Вивальди «Летняя гроза» в современной обработке; Ф. Шуберт «Аве Мария» в </w:t>
            </w: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современной обработке; Поль Мориа «Фигаро»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Джаз: Дж. Гершвин «Летнее время», Д.Эллингтон «Караван». Г.Миллер «Серенада лунного света», «Чаттануга Чу-Чу»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Музыкальная грамота</w:t>
            </w: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Интонация: С.В.Рахманинов. «Сирень»; Р.Щедрин. Концерт для оркестра «Озорные частушки»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язык: Я. Сибелиус «Грустный вальс»; К. Орф «О, Фортуна!» (№ 1) из кантаты «Кармина Бурана»; Л. Андерсон «Пьеса для пишущей машинки с оркестром»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bookmarkStart w:id="10" w:name="block-270168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AD6D6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Флейта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портреты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Какой же праздник без музыки?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Певец своего народа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Звучание храма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[[Музыкальная сказка на сцене, на экране]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Весь мир звучит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AD6D6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Сказки, мифы и легенды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Скрипка, виолончель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Главный музыкальный символ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Красота и вдохновение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 в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Русской православной церкви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Балет. Хореография – искусство танца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Оперетта, мюзикл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AD6D6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народные музыкальные инструменты и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 – исполнитель – слушатель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инструменты. Фортепиано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пейзажи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Танцы, игры и веселье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[Музыка на войне, музыка о войне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35116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других народов и стран в музыке отечественных и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Образы других культур в музыке русских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музыкальные цитаты в творчестве зарубежных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Троица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Сюжет музыкального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Кто создаёт музыкальный спектакль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Исполнители современной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джаза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2"/>
        <w:gridCol w:w="3947"/>
        <w:gridCol w:w="1219"/>
        <w:gridCol w:w="1841"/>
        <w:gridCol w:w="1910"/>
        <w:gridCol w:w="1347"/>
        <w:gridCol w:w="2824"/>
      </w:tblGrid>
      <w:tr w:rsidR="00AD6D6F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AD6D6F" w:rsidRDefault="00AD6D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D6D6F" w:rsidRDefault="00AD6D6F"/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Край, в котором ты живёшь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артисты, народный театр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99484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народные музыкальные инструменты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музыкального фольклора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музыкантов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Композиторы – детям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Оркестр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композиторы-классики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Европейские композиторы-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98962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времени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ближнего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стран дальнего зарубежья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Религиозные праздники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сказка на сцене, на экране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 оперы и балета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Опера. Главные герои и номера оперного спектакля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Патриотическая и народная тема в театре и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обработки классической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Джаз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95050</w:t>
              </w:r>
            </w:hyperlink>
          </w:p>
        </w:tc>
      </w:tr>
      <w:tr w:rsidR="00AD6D6F" w:rsidRPr="00085EF6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22D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</w:hyperlink>
          </w:p>
        </w:tc>
      </w:tr>
      <w:tr w:rsidR="00AD6D6F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язык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AD6D6F" w:rsidRDefault="00AD6D6F">
            <w:pPr>
              <w:spacing w:after="0"/>
              <w:ind w:left="135"/>
            </w:pPr>
          </w:p>
        </w:tc>
      </w:tr>
      <w:tr w:rsidR="00AD6D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Pr="008A22D8" w:rsidRDefault="008173A5">
            <w:pPr>
              <w:spacing w:after="0"/>
              <w:ind w:left="135"/>
              <w:rPr>
                <w:lang w:val="ru-RU"/>
              </w:rPr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 w:rsidRPr="008A22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AD6D6F" w:rsidRDefault="008173A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D6D6F" w:rsidRDefault="00AD6D6F"/>
        </w:tc>
      </w:tr>
    </w:tbl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AD6D6F">
      <w:pPr>
        <w:sectPr w:rsidR="00AD6D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D6D6F" w:rsidRDefault="008173A5">
      <w:pPr>
        <w:spacing w:after="0"/>
        <w:ind w:left="120"/>
      </w:pPr>
      <w:bookmarkStart w:id="11" w:name="block-2701686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D6D6F" w:rsidRDefault="008173A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D6D6F" w:rsidRDefault="00AD6D6F">
      <w:pPr>
        <w:spacing w:after="0" w:line="480" w:lineRule="auto"/>
        <w:ind w:left="120"/>
      </w:pPr>
    </w:p>
    <w:p w:rsidR="00AD6D6F" w:rsidRDefault="00AD6D6F">
      <w:pPr>
        <w:spacing w:after="0" w:line="480" w:lineRule="auto"/>
        <w:ind w:left="120"/>
      </w:pPr>
    </w:p>
    <w:p w:rsidR="00AD6D6F" w:rsidRDefault="00AD6D6F">
      <w:pPr>
        <w:spacing w:after="0"/>
        <w:ind w:left="120"/>
      </w:pPr>
    </w:p>
    <w:p w:rsidR="00AD6D6F" w:rsidRDefault="008173A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D6D6F" w:rsidRDefault="00AD6D6F">
      <w:pPr>
        <w:spacing w:after="0" w:line="480" w:lineRule="auto"/>
        <w:ind w:left="120"/>
      </w:pPr>
    </w:p>
    <w:p w:rsidR="00AD6D6F" w:rsidRDefault="00AD6D6F">
      <w:pPr>
        <w:spacing w:after="0"/>
        <w:ind w:left="120"/>
      </w:pPr>
    </w:p>
    <w:p w:rsidR="00AD6D6F" w:rsidRPr="008A22D8" w:rsidRDefault="008173A5">
      <w:pPr>
        <w:spacing w:after="0" w:line="480" w:lineRule="auto"/>
        <w:ind w:left="120"/>
        <w:rPr>
          <w:lang w:val="ru-RU"/>
        </w:rPr>
      </w:pPr>
      <w:r w:rsidRPr="008A22D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D6D6F" w:rsidRPr="008A22D8" w:rsidRDefault="00AD6D6F">
      <w:pPr>
        <w:spacing w:after="0" w:line="480" w:lineRule="auto"/>
        <w:ind w:left="120"/>
        <w:rPr>
          <w:lang w:val="ru-RU"/>
        </w:rPr>
      </w:pPr>
    </w:p>
    <w:p w:rsidR="00AD6D6F" w:rsidRPr="008A22D8" w:rsidRDefault="00AD6D6F">
      <w:pPr>
        <w:rPr>
          <w:lang w:val="ru-RU"/>
        </w:rPr>
        <w:sectPr w:rsidR="00AD6D6F" w:rsidRPr="008A22D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E4FD4" w:rsidRPr="008A22D8" w:rsidRDefault="001E4FD4">
      <w:pPr>
        <w:rPr>
          <w:lang w:val="ru-RU"/>
        </w:rPr>
      </w:pPr>
    </w:p>
    <w:sectPr w:rsidR="001E4FD4" w:rsidRPr="008A22D8" w:rsidSect="00C31D4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6D6F"/>
    <w:rsid w:val="00085EF6"/>
    <w:rsid w:val="001A0F70"/>
    <w:rsid w:val="001E4FD4"/>
    <w:rsid w:val="00274B9B"/>
    <w:rsid w:val="00522BCD"/>
    <w:rsid w:val="008173A5"/>
    <w:rsid w:val="008A22D8"/>
    <w:rsid w:val="00905E68"/>
    <w:rsid w:val="00A369E5"/>
    <w:rsid w:val="00AD6D6F"/>
    <w:rsid w:val="00C3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077197-8E5D-46BE-BC32-266405C7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31D4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C31D4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817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817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1bf8" TargetMode="External"/><Relationship Id="rId18" Type="http://schemas.openxmlformats.org/officeDocument/2006/relationships/hyperlink" Target="https://m.edsoo.ru/7f411bf8" TargetMode="External"/><Relationship Id="rId26" Type="http://schemas.openxmlformats.org/officeDocument/2006/relationships/hyperlink" Target="https://m.edsoo.ru/7f411bf8" TargetMode="External"/><Relationship Id="rId39" Type="http://schemas.openxmlformats.org/officeDocument/2006/relationships/hyperlink" Target="https://m.edsoo.ru/7f412ea4" TargetMode="External"/><Relationship Id="rId21" Type="http://schemas.openxmlformats.org/officeDocument/2006/relationships/hyperlink" Target="https://m.edsoo.ru/7f411bf8" TargetMode="External"/><Relationship Id="rId34" Type="http://schemas.openxmlformats.org/officeDocument/2006/relationships/hyperlink" Target="https://m.edsoo.ru/7f411bf8" TargetMode="External"/><Relationship Id="rId42" Type="http://schemas.openxmlformats.org/officeDocument/2006/relationships/hyperlink" Target="https://m.edsoo.ru/7f412ea4" TargetMode="External"/><Relationship Id="rId47" Type="http://schemas.openxmlformats.org/officeDocument/2006/relationships/hyperlink" Target="https://m.edsoo.ru/7f412ea4" TargetMode="External"/><Relationship Id="rId50" Type="http://schemas.openxmlformats.org/officeDocument/2006/relationships/hyperlink" Target="https://m.edsoo.ru/7f412ea4" TargetMode="External"/><Relationship Id="rId55" Type="http://schemas.openxmlformats.org/officeDocument/2006/relationships/hyperlink" Target="https://m.edsoo.ru/7f412ea4" TargetMode="External"/><Relationship Id="rId63" Type="http://schemas.openxmlformats.org/officeDocument/2006/relationships/hyperlink" Target="https://m.edsoo.ru/f5e9668a" TargetMode="External"/><Relationship Id="rId68" Type="http://schemas.openxmlformats.org/officeDocument/2006/relationships/hyperlink" Target="https://m.edsoo.ru/f5e986ce" TargetMode="External"/><Relationship Id="rId76" Type="http://schemas.openxmlformats.org/officeDocument/2006/relationships/hyperlink" Target="https://m.edsoo.ru/f5e96e50" TargetMode="External"/><Relationship Id="rId7" Type="http://schemas.openxmlformats.org/officeDocument/2006/relationships/hyperlink" Target="https://m.edsoo.ru/7f411bf8" TargetMode="External"/><Relationship Id="rId71" Type="http://schemas.openxmlformats.org/officeDocument/2006/relationships/hyperlink" Target="https://m.edsoo.ru/f5e98bb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7f411bf8" TargetMode="External"/><Relationship Id="rId29" Type="http://schemas.openxmlformats.org/officeDocument/2006/relationships/hyperlink" Target="https://m.edsoo.ru/7f411bf8" TargetMode="External"/><Relationship Id="rId11" Type="http://schemas.openxmlformats.org/officeDocument/2006/relationships/hyperlink" Target="https://m.edsoo.ru/7f411bf8" TargetMode="External"/><Relationship Id="rId24" Type="http://schemas.openxmlformats.org/officeDocument/2006/relationships/hyperlink" Target="https://m.edsoo.ru/7f411bf8" TargetMode="External"/><Relationship Id="rId32" Type="http://schemas.openxmlformats.org/officeDocument/2006/relationships/hyperlink" Target="https://m.edsoo.ru/7f411bf8" TargetMode="External"/><Relationship Id="rId37" Type="http://schemas.openxmlformats.org/officeDocument/2006/relationships/hyperlink" Target="https://m.edsoo.ru/7f412ea4" TargetMode="External"/><Relationship Id="rId40" Type="http://schemas.openxmlformats.org/officeDocument/2006/relationships/hyperlink" Target="https://m.edsoo.ru/7f412ea4" TargetMode="External"/><Relationship Id="rId45" Type="http://schemas.openxmlformats.org/officeDocument/2006/relationships/hyperlink" Target="https://m.edsoo.ru/7f412ea4" TargetMode="External"/><Relationship Id="rId53" Type="http://schemas.openxmlformats.org/officeDocument/2006/relationships/hyperlink" Target="https://m.edsoo.ru/7f412ea4" TargetMode="External"/><Relationship Id="rId58" Type="http://schemas.openxmlformats.org/officeDocument/2006/relationships/hyperlink" Target="https://m.edsoo.ru/7f412ea4" TargetMode="External"/><Relationship Id="rId66" Type="http://schemas.openxmlformats.org/officeDocument/2006/relationships/hyperlink" Target="https://m.edsoo.ru/f5e96b94" TargetMode="External"/><Relationship Id="rId74" Type="http://schemas.openxmlformats.org/officeDocument/2006/relationships/hyperlink" Target="https://m.edsoo.ru/f5e98962" TargetMode="External"/><Relationship Id="rId79" Type="http://schemas.openxmlformats.org/officeDocument/2006/relationships/hyperlink" Target="https://m.edsoo.ru/f5e9a154" TargetMode="External"/><Relationship Id="rId5" Type="http://schemas.openxmlformats.org/officeDocument/2006/relationships/hyperlink" Target="https://m.edsoo.ru/7f411bf8" TargetMode="External"/><Relationship Id="rId61" Type="http://schemas.openxmlformats.org/officeDocument/2006/relationships/hyperlink" Target="https://m.edsoo.ru/7f412ea4" TargetMode="External"/><Relationship Id="rId10" Type="http://schemas.openxmlformats.org/officeDocument/2006/relationships/hyperlink" Target="https://m.edsoo.ru/7f411bf8" TargetMode="External"/><Relationship Id="rId19" Type="http://schemas.openxmlformats.org/officeDocument/2006/relationships/hyperlink" Target="https://m.edsoo.ru/7f411bf8" TargetMode="External"/><Relationship Id="rId31" Type="http://schemas.openxmlformats.org/officeDocument/2006/relationships/hyperlink" Target="https://m.edsoo.ru/7f411bf8" TargetMode="External"/><Relationship Id="rId44" Type="http://schemas.openxmlformats.org/officeDocument/2006/relationships/hyperlink" Target="https://m.edsoo.ru/7f412ea4" TargetMode="External"/><Relationship Id="rId52" Type="http://schemas.openxmlformats.org/officeDocument/2006/relationships/hyperlink" Target="https://m.edsoo.ru/7f412ea4" TargetMode="External"/><Relationship Id="rId60" Type="http://schemas.openxmlformats.org/officeDocument/2006/relationships/hyperlink" Target="https://m.edsoo.ru/7f412ea4" TargetMode="External"/><Relationship Id="rId65" Type="http://schemas.openxmlformats.org/officeDocument/2006/relationships/hyperlink" Target="https://m.edsoo.ru/f5e946aa" TargetMode="External"/><Relationship Id="rId73" Type="http://schemas.openxmlformats.org/officeDocument/2006/relationships/hyperlink" Target="https://m.edsoo.ru/f5e99ad8" TargetMode="External"/><Relationship Id="rId78" Type="http://schemas.openxmlformats.org/officeDocument/2006/relationships/hyperlink" Target="https://m.edsoo.ru/f5e95050" TargetMode="External"/><Relationship Id="rId81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hyperlink" Target="https://m.edsoo.ru/7f411bf8" TargetMode="External"/><Relationship Id="rId14" Type="http://schemas.openxmlformats.org/officeDocument/2006/relationships/hyperlink" Target="https://m.edsoo.ru/7f411bf8" TargetMode="External"/><Relationship Id="rId22" Type="http://schemas.openxmlformats.org/officeDocument/2006/relationships/hyperlink" Target="https://m.edsoo.ru/7f411bf8" TargetMode="External"/><Relationship Id="rId27" Type="http://schemas.openxmlformats.org/officeDocument/2006/relationships/hyperlink" Target="https://m.edsoo.ru/7f411bf8" TargetMode="External"/><Relationship Id="rId30" Type="http://schemas.openxmlformats.org/officeDocument/2006/relationships/hyperlink" Target="https://m.edsoo.ru/7f411bf8" TargetMode="External"/><Relationship Id="rId35" Type="http://schemas.openxmlformats.org/officeDocument/2006/relationships/hyperlink" Target="https://m.edsoo.ru/7f412ea4" TargetMode="External"/><Relationship Id="rId43" Type="http://schemas.openxmlformats.org/officeDocument/2006/relationships/hyperlink" Target="https://m.edsoo.ru/7f412ea4" TargetMode="External"/><Relationship Id="rId48" Type="http://schemas.openxmlformats.org/officeDocument/2006/relationships/hyperlink" Target="https://m.edsoo.ru/7f412ea4" TargetMode="External"/><Relationship Id="rId56" Type="http://schemas.openxmlformats.org/officeDocument/2006/relationships/hyperlink" Target="https://m.edsoo.ru/7f412ea4" TargetMode="External"/><Relationship Id="rId64" Type="http://schemas.openxmlformats.org/officeDocument/2006/relationships/hyperlink" Target="https://m.edsoo.ru/f5e92d78" TargetMode="External"/><Relationship Id="rId69" Type="http://schemas.openxmlformats.org/officeDocument/2006/relationships/hyperlink" Target="https://m.edsoo.ru/f2a35116" TargetMode="External"/><Relationship Id="rId77" Type="http://schemas.openxmlformats.org/officeDocument/2006/relationships/hyperlink" Target="https://m.edsoo.ru/f5e98d86" TargetMode="External"/><Relationship Id="rId8" Type="http://schemas.openxmlformats.org/officeDocument/2006/relationships/hyperlink" Target="https://m.edsoo.ru/7f411bf8" TargetMode="External"/><Relationship Id="rId51" Type="http://schemas.openxmlformats.org/officeDocument/2006/relationships/hyperlink" Target="https://m.edsoo.ru/7f412ea4" TargetMode="External"/><Relationship Id="rId72" Type="http://schemas.openxmlformats.org/officeDocument/2006/relationships/hyperlink" Target="https://m.edsoo.ru/f5e942cc" TargetMode="External"/><Relationship Id="rId80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7f411bf8" TargetMode="External"/><Relationship Id="rId17" Type="http://schemas.openxmlformats.org/officeDocument/2006/relationships/hyperlink" Target="https://m.edsoo.ru/7f411bf8" TargetMode="External"/><Relationship Id="rId25" Type="http://schemas.openxmlformats.org/officeDocument/2006/relationships/hyperlink" Target="https://m.edsoo.ru/7f411bf8" TargetMode="External"/><Relationship Id="rId33" Type="http://schemas.openxmlformats.org/officeDocument/2006/relationships/hyperlink" Target="https://m.edsoo.ru/7f411bf8" TargetMode="External"/><Relationship Id="rId38" Type="http://schemas.openxmlformats.org/officeDocument/2006/relationships/hyperlink" Target="https://m.edsoo.ru/7f412ea4" TargetMode="External"/><Relationship Id="rId46" Type="http://schemas.openxmlformats.org/officeDocument/2006/relationships/hyperlink" Target="https://m.edsoo.ru/7f412ea4" TargetMode="External"/><Relationship Id="rId59" Type="http://schemas.openxmlformats.org/officeDocument/2006/relationships/hyperlink" Target="https://m.edsoo.ru/7f412ea4" TargetMode="External"/><Relationship Id="rId67" Type="http://schemas.openxmlformats.org/officeDocument/2006/relationships/hyperlink" Target="https://m.edsoo.ru/f5e92bb6" TargetMode="External"/><Relationship Id="rId20" Type="http://schemas.openxmlformats.org/officeDocument/2006/relationships/hyperlink" Target="https://m.edsoo.ru/7f411bf8" TargetMode="External"/><Relationship Id="rId41" Type="http://schemas.openxmlformats.org/officeDocument/2006/relationships/hyperlink" Target="https://m.edsoo.ru/7f412ea4" TargetMode="External"/><Relationship Id="rId54" Type="http://schemas.openxmlformats.org/officeDocument/2006/relationships/hyperlink" Target="https://m.edsoo.ru/7f412ea4" TargetMode="External"/><Relationship Id="rId62" Type="http://schemas.openxmlformats.org/officeDocument/2006/relationships/hyperlink" Target="https://m.edsoo.ru/7f412ea4" TargetMode="External"/><Relationship Id="rId70" Type="http://schemas.openxmlformats.org/officeDocument/2006/relationships/hyperlink" Target="https://m.edsoo.ru/f5e99484" TargetMode="External"/><Relationship Id="rId75" Type="http://schemas.openxmlformats.org/officeDocument/2006/relationships/hyperlink" Target="https://m.edsoo.ru/f5e93f52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7f411bf8" TargetMode="External"/><Relationship Id="rId15" Type="http://schemas.openxmlformats.org/officeDocument/2006/relationships/hyperlink" Target="https://m.edsoo.ru/7f411bf8" TargetMode="External"/><Relationship Id="rId23" Type="http://schemas.openxmlformats.org/officeDocument/2006/relationships/hyperlink" Target="https://m.edsoo.ru/7f411bf8" TargetMode="External"/><Relationship Id="rId28" Type="http://schemas.openxmlformats.org/officeDocument/2006/relationships/hyperlink" Target="https://m.edsoo.ru/7f411bf8" TargetMode="External"/><Relationship Id="rId36" Type="http://schemas.openxmlformats.org/officeDocument/2006/relationships/hyperlink" Target="https://m.edsoo.ru/7f412ea4" TargetMode="External"/><Relationship Id="rId49" Type="http://schemas.openxmlformats.org/officeDocument/2006/relationships/hyperlink" Target="https://m.edsoo.ru/7f412ea4" TargetMode="External"/><Relationship Id="rId57" Type="http://schemas.openxmlformats.org/officeDocument/2006/relationships/hyperlink" Target="https://m.edsoo.ru/7f412ea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16878</Words>
  <Characters>96205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016</dc:creator>
  <cp:lastModifiedBy>Низами Азизагаев</cp:lastModifiedBy>
  <cp:revision>5</cp:revision>
  <dcterms:created xsi:type="dcterms:W3CDTF">2023-10-19T09:42:00Z</dcterms:created>
  <dcterms:modified xsi:type="dcterms:W3CDTF">2023-11-05T07:54:00Z</dcterms:modified>
</cp:coreProperties>
</file>